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5C37" w:rsidRPr="00A75C37" w:rsidRDefault="00A75C37" w:rsidP="00A75C37">
      <w:pPr>
        <w:pStyle w:val="Corpodetexto"/>
        <w:spacing w:before="59"/>
        <w:ind w:left="3343" w:right="2905"/>
        <w:jc w:val="center"/>
        <w:rPr>
          <w:rFonts w:cs="Arial"/>
          <w:b/>
          <w:color w:val="000000"/>
          <w:sz w:val="22"/>
          <w:szCs w:val="22"/>
        </w:rPr>
      </w:pPr>
      <w:r w:rsidRPr="00A75C37">
        <w:rPr>
          <w:rFonts w:cs="Arial"/>
          <w:b/>
          <w:color w:val="000000"/>
          <w:sz w:val="22"/>
          <w:szCs w:val="22"/>
        </w:rPr>
        <w:t>PREFEITURA MUNICIPAL DE MAQUINÉ</w:t>
      </w:r>
    </w:p>
    <w:p w:rsidR="00A75C37" w:rsidRPr="00A75C37" w:rsidRDefault="00A75C37" w:rsidP="00A75C37">
      <w:pPr>
        <w:pStyle w:val="Corpodetexto"/>
        <w:spacing w:before="78"/>
        <w:ind w:left="3369" w:right="2905"/>
        <w:jc w:val="center"/>
        <w:rPr>
          <w:rFonts w:cs="Arial"/>
          <w:b/>
          <w:color w:val="000000"/>
          <w:sz w:val="22"/>
          <w:szCs w:val="22"/>
        </w:rPr>
      </w:pPr>
      <w:r w:rsidRPr="00A75C37">
        <w:rPr>
          <w:rFonts w:cs="Arial"/>
          <w:b/>
          <w:color w:val="000000"/>
          <w:sz w:val="22"/>
          <w:szCs w:val="22"/>
        </w:rPr>
        <w:t xml:space="preserve">SECRETARIA MUNICIPAL DE ADMINISTRAÇÃO E </w:t>
      </w:r>
      <w:r w:rsidR="00AA7D0C">
        <w:rPr>
          <w:rFonts w:cs="Arial"/>
          <w:b/>
          <w:color w:val="000000"/>
          <w:sz w:val="22"/>
          <w:szCs w:val="22"/>
        </w:rPr>
        <w:t xml:space="preserve">  </w:t>
      </w:r>
      <w:r w:rsidRPr="00A75C37">
        <w:rPr>
          <w:rFonts w:cs="Arial"/>
          <w:b/>
          <w:color w:val="000000"/>
          <w:sz w:val="22"/>
          <w:szCs w:val="22"/>
        </w:rPr>
        <w:t>RECURSOS HUMANOS</w:t>
      </w:r>
    </w:p>
    <w:p w:rsidR="003C0888" w:rsidRPr="007A4E48" w:rsidRDefault="00A75C37" w:rsidP="007A4E48">
      <w:pPr>
        <w:pStyle w:val="WW-Ttulo1"/>
        <w:spacing w:beforeLines="50" w:after="10"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123C3E" w:rsidRPr="007A4E48">
        <w:rPr>
          <w:rFonts w:ascii="Arial" w:hAnsi="Arial" w:cs="Arial"/>
          <w:color w:val="000000"/>
          <w:sz w:val="22"/>
          <w:szCs w:val="22"/>
        </w:rPr>
        <w:t xml:space="preserve">EDITAL Nº </w:t>
      </w:r>
      <w:r w:rsidR="00231DEB">
        <w:rPr>
          <w:rFonts w:ascii="Arial" w:hAnsi="Arial" w:cs="Arial"/>
          <w:color w:val="000000"/>
          <w:sz w:val="22"/>
          <w:szCs w:val="22"/>
        </w:rPr>
        <w:t>02/2023</w:t>
      </w:r>
      <w:r w:rsidR="00123C3E" w:rsidRPr="007A4E4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15666" w:rsidRDefault="00A75C37" w:rsidP="00A75C37">
      <w:pPr>
        <w:pStyle w:val="WW-Ttulo1"/>
        <w:spacing w:beforeLines="50" w:after="10"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123C3E" w:rsidRPr="007A4E48">
        <w:rPr>
          <w:rFonts w:ascii="Arial" w:hAnsi="Arial" w:cs="Arial"/>
          <w:color w:val="000000"/>
          <w:sz w:val="22"/>
          <w:szCs w:val="22"/>
        </w:rPr>
        <w:t xml:space="preserve">PROCESSO SELETIVO SIMPLIFICADO Nº </w:t>
      </w:r>
      <w:r w:rsidR="00231DEB">
        <w:rPr>
          <w:rFonts w:ascii="Arial" w:hAnsi="Arial" w:cs="Arial"/>
          <w:color w:val="000000"/>
          <w:sz w:val="22"/>
          <w:szCs w:val="22"/>
        </w:rPr>
        <w:t>01/2023</w:t>
      </w:r>
    </w:p>
    <w:p w:rsidR="00A75C37" w:rsidRPr="00A75C37" w:rsidRDefault="00A75C37" w:rsidP="00A75C37">
      <w:pPr>
        <w:pStyle w:val="Subttulo"/>
      </w:pPr>
    </w:p>
    <w:p w:rsidR="00231DEB" w:rsidRDefault="00231DEB" w:rsidP="00A75C37">
      <w:pPr>
        <w:tabs>
          <w:tab w:val="clear" w:pos="1701"/>
          <w:tab w:val="left" w:pos="-2307"/>
          <w:tab w:val="left" w:pos="5954"/>
          <w:tab w:val="left" w:pos="8506"/>
          <w:tab w:val="left" w:pos="9640"/>
          <w:tab w:val="left" w:pos="10915"/>
        </w:tabs>
        <w:spacing w:beforeLines="50" w:after="10" w:line="240" w:lineRule="auto"/>
        <w:ind w:left="6946" w:right="1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Altera</w:t>
      </w:r>
      <w:r w:rsidR="00235607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 xml:space="preserve">a data da prova do </w:t>
      </w:r>
      <w:r w:rsidR="004C6B2C">
        <w:rPr>
          <w:rFonts w:cs="Arial"/>
          <w:color w:val="000000"/>
          <w:szCs w:val="22"/>
        </w:rPr>
        <w:t>E</w:t>
      </w:r>
      <w:r w:rsidR="00235607">
        <w:rPr>
          <w:rFonts w:cs="Arial"/>
          <w:color w:val="000000"/>
          <w:szCs w:val="22"/>
        </w:rPr>
        <w:t xml:space="preserve">dital </w:t>
      </w:r>
      <w:r>
        <w:rPr>
          <w:rFonts w:cs="Arial"/>
          <w:color w:val="000000"/>
          <w:szCs w:val="22"/>
        </w:rPr>
        <w:t>01/2023</w:t>
      </w:r>
      <w:r w:rsidR="00F349E6">
        <w:rPr>
          <w:rFonts w:cs="Arial"/>
          <w:color w:val="000000"/>
          <w:szCs w:val="22"/>
        </w:rPr>
        <w:t>,</w:t>
      </w:r>
      <w:r w:rsidR="00A75C37">
        <w:rPr>
          <w:rFonts w:cs="Arial"/>
          <w:color w:val="000000"/>
          <w:szCs w:val="22"/>
        </w:rPr>
        <w:t xml:space="preserve"> </w:t>
      </w:r>
      <w:r w:rsidR="00F349E6">
        <w:rPr>
          <w:rFonts w:cs="Arial"/>
          <w:color w:val="000000"/>
          <w:szCs w:val="22"/>
        </w:rPr>
        <w:t xml:space="preserve">de </w:t>
      </w:r>
      <w:r>
        <w:rPr>
          <w:rFonts w:cs="Arial"/>
          <w:color w:val="000000"/>
          <w:szCs w:val="22"/>
        </w:rPr>
        <w:t>abertura d</w:t>
      </w:r>
      <w:r w:rsidR="00F349E6">
        <w:rPr>
          <w:rFonts w:cs="Arial"/>
          <w:color w:val="000000"/>
          <w:szCs w:val="22"/>
        </w:rPr>
        <w:t>e</w:t>
      </w:r>
      <w:r>
        <w:rPr>
          <w:rFonts w:cs="Arial"/>
          <w:color w:val="000000"/>
          <w:szCs w:val="22"/>
        </w:rPr>
        <w:t xml:space="preserve"> </w:t>
      </w:r>
      <w:r w:rsidR="00761CA0" w:rsidRPr="007A4E48">
        <w:rPr>
          <w:rFonts w:cs="Arial"/>
          <w:color w:val="000000"/>
          <w:szCs w:val="22"/>
        </w:rPr>
        <w:t>P</w:t>
      </w:r>
      <w:r w:rsidR="00235607">
        <w:rPr>
          <w:rFonts w:cs="Arial"/>
          <w:color w:val="000000"/>
          <w:szCs w:val="22"/>
        </w:rPr>
        <w:t xml:space="preserve">rocesso Seletivo Simplificado nº </w:t>
      </w:r>
      <w:r>
        <w:rPr>
          <w:rFonts w:cs="Arial"/>
          <w:color w:val="000000"/>
          <w:szCs w:val="22"/>
        </w:rPr>
        <w:t>01/2023</w:t>
      </w:r>
      <w:r w:rsidR="00761CA0" w:rsidRPr="007A4E48">
        <w:rPr>
          <w:rFonts w:cs="Arial"/>
          <w:color w:val="000000"/>
          <w:szCs w:val="22"/>
        </w:rPr>
        <w:t xml:space="preserve">, </w:t>
      </w:r>
      <w:r w:rsidR="00235607">
        <w:rPr>
          <w:rFonts w:cs="Arial"/>
          <w:color w:val="000000"/>
          <w:szCs w:val="22"/>
        </w:rPr>
        <w:t>visando</w:t>
      </w:r>
      <w:r w:rsidR="00761CA0" w:rsidRPr="007A4E48">
        <w:rPr>
          <w:rFonts w:cs="Arial"/>
          <w:color w:val="000000"/>
          <w:szCs w:val="22"/>
        </w:rPr>
        <w:t xml:space="preserve"> </w:t>
      </w:r>
      <w:r w:rsidR="007A4E48">
        <w:rPr>
          <w:rFonts w:cs="Arial"/>
          <w:color w:val="000000"/>
          <w:szCs w:val="22"/>
        </w:rPr>
        <w:t xml:space="preserve">a </w:t>
      </w:r>
      <w:r w:rsidR="00761CA0" w:rsidRPr="007A4E48">
        <w:rPr>
          <w:rFonts w:cs="Arial"/>
          <w:color w:val="000000"/>
          <w:szCs w:val="22"/>
        </w:rPr>
        <w:t xml:space="preserve">contratação de </w:t>
      </w:r>
      <w:r>
        <w:rPr>
          <w:rFonts w:cs="Arial"/>
          <w:color w:val="000000"/>
          <w:szCs w:val="22"/>
        </w:rPr>
        <w:t>15(quinze)</w:t>
      </w:r>
      <w:r>
        <w:t xml:space="preserve"> vagas para a função de Monitor Escolar, por prazo determinado.</w:t>
      </w:r>
      <w:r w:rsidR="00761CA0" w:rsidRPr="007A4E48">
        <w:rPr>
          <w:rFonts w:cs="Arial"/>
          <w:color w:val="000000"/>
          <w:szCs w:val="22"/>
        </w:rPr>
        <w:tab/>
      </w:r>
    </w:p>
    <w:p w:rsidR="00231DEB" w:rsidRDefault="00231DEB" w:rsidP="00F349E6">
      <w:pPr>
        <w:tabs>
          <w:tab w:val="clear" w:pos="1701"/>
          <w:tab w:val="left" w:pos="-2307"/>
          <w:tab w:val="left" w:pos="5954"/>
          <w:tab w:val="left" w:pos="8506"/>
          <w:tab w:val="left" w:pos="9640"/>
          <w:tab w:val="left" w:pos="10915"/>
        </w:tabs>
        <w:spacing w:beforeLines="50" w:after="10" w:line="240" w:lineRule="auto"/>
        <w:ind w:left="7088" w:right="1137"/>
        <w:rPr>
          <w:rFonts w:cs="Arial"/>
          <w:color w:val="000000"/>
          <w:szCs w:val="22"/>
        </w:rPr>
      </w:pPr>
    </w:p>
    <w:p w:rsidR="00235607" w:rsidRPr="00AE2B5E" w:rsidRDefault="00123C3E" w:rsidP="00A75C37">
      <w:pPr>
        <w:tabs>
          <w:tab w:val="clear" w:pos="1701"/>
          <w:tab w:val="left" w:pos="-2307"/>
          <w:tab w:val="left" w:pos="5954"/>
          <w:tab w:val="left" w:pos="8506"/>
          <w:tab w:val="left" w:pos="9640"/>
        </w:tabs>
        <w:spacing w:beforeLines="50" w:after="10" w:line="240" w:lineRule="auto"/>
        <w:ind w:left="1701" w:right="1137" w:firstLine="1134"/>
        <w:rPr>
          <w:rFonts w:cs="Arial"/>
          <w:color w:val="000000"/>
          <w:sz w:val="20"/>
        </w:rPr>
      </w:pPr>
      <w:r w:rsidRPr="00AE2B5E">
        <w:rPr>
          <w:rFonts w:cs="Arial"/>
          <w:b/>
          <w:color w:val="000000"/>
          <w:sz w:val="20"/>
        </w:rPr>
        <w:t>O MUNICÍPIO DE MAQUINÉ</w:t>
      </w:r>
      <w:r w:rsidRPr="00AE2B5E">
        <w:rPr>
          <w:rFonts w:cs="Arial"/>
          <w:color w:val="000000"/>
          <w:sz w:val="20"/>
        </w:rPr>
        <w:t>, pessoa jurídica de direito público, com sede na Rua Osvaldo Bastos, 622, representado pelo Prefeito Municipal, Sr. João Marcos Bassani dos Santos,</w:t>
      </w:r>
      <w:r w:rsidRPr="00AE2B5E">
        <w:rPr>
          <w:rFonts w:cs="Arial"/>
          <w:b/>
          <w:color w:val="000000"/>
          <w:sz w:val="20"/>
        </w:rPr>
        <w:t xml:space="preserve"> </w:t>
      </w:r>
      <w:r w:rsidRPr="00AE2B5E">
        <w:rPr>
          <w:rFonts w:cs="Arial"/>
          <w:color w:val="000000"/>
          <w:sz w:val="20"/>
        </w:rPr>
        <w:t>no uso de suas atribuições legais, com base no art. 37, IX, da Constituição da República, amparado em excepcional interesse público devidament</w:t>
      </w:r>
      <w:r w:rsidR="00231DEB" w:rsidRPr="00AE2B5E">
        <w:rPr>
          <w:rFonts w:cs="Arial"/>
          <w:color w:val="000000"/>
          <w:sz w:val="20"/>
        </w:rPr>
        <w:t>e reconhecido e autorizado pela</w:t>
      </w:r>
      <w:r w:rsidR="00231DEB" w:rsidRPr="00AE2B5E">
        <w:rPr>
          <w:sz w:val="20"/>
        </w:rPr>
        <w:t xml:space="preserve"> </w:t>
      </w:r>
      <w:r w:rsidR="00231DEB" w:rsidRPr="00AE2B5E">
        <w:rPr>
          <w:rFonts w:cs="Arial"/>
          <w:color w:val="000000"/>
          <w:sz w:val="20"/>
        </w:rPr>
        <w:t>Lei Municipal nº 1.715, de 23 de Dezembro de 2022, visando à contratação de 15 (quinze) vagas para a função de Monitor Escolar e considerando o conteúdo do processo administrativo nº 40/2023.</w:t>
      </w:r>
      <w:r w:rsidR="00235607" w:rsidRPr="00AE2B5E">
        <w:rPr>
          <w:rFonts w:cs="Arial"/>
          <w:color w:val="000000"/>
          <w:sz w:val="20"/>
        </w:rPr>
        <w:t xml:space="preserve"> RESOLVE E TORNA PÚBLICO:</w:t>
      </w:r>
      <w:r w:rsidR="00A75C37" w:rsidRPr="00AE2B5E">
        <w:rPr>
          <w:rFonts w:cs="Arial"/>
          <w:color w:val="000000"/>
          <w:sz w:val="20"/>
        </w:rPr>
        <w:t xml:space="preserve"> alteração da data da prova e do cronograma de execução do PSS n° 01/2023.</w:t>
      </w:r>
    </w:p>
    <w:p w:rsidR="00A75C37" w:rsidRPr="00AE2B5E" w:rsidRDefault="00A75C37" w:rsidP="00A75C37">
      <w:pPr>
        <w:tabs>
          <w:tab w:val="clear" w:pos="1701"/>
          <w:tab w:val="left" w:pos="-2307"/>
          <w:tab w:val="left" w:pos="5954"/>
          <w:tab w:val="left" w:pos="8506"/>
          <w:tab w:val="left" w:pos="9640"/>
        </w:tabs>
        <w:spacing w:beforeLines="50" w:after="10" w:line="240" w:lineRule="auto"/>
        <w:ind w:left="1701" w:right="1137" w:firstLine="1134"/>
        <w:rPr>
          <w:rFonts w:cs="Arial"/>
          <w:color w:val="000000"/>
          <w:sz w:val="20"/>
        </w:rPr>
      </w:pPr>
    </w:p>
    <w:p w:rsidR="00231DEB" w:rsidRPr="00AE2B5E" w:rsidRDefault="00A75C37" w:rsidP="00A75C37">
      <w:pPr>
        <w:pStyle w:val="PargrafodaLista"/>
        <w:autoSpaceDE w:val="0"/>
        <w:spacing w:beforeLines="50" w:before="120" w:after="10" w:line="240" w:lineRule="auto"/>
        <w:ind w:left="1701" w:right="1137" w:firstLine="0"/>
        <w:rPr>
          <w:rFonts w:cs="Arial"/>
          <w:b/>
          <w:sz w:val="20"/>
        </w:rPr>
      </w:pPr>
      <w:r w:rsidRPr="00AE2B5E">
        <w:rPr>
          <w:rFonts w:cs="Arial"/>
          <w:b/>
          <w:sz w:val="20"/>
        </w:rPr>
        <w:t>1.</w:t>
      </w:r>
      <w:r w:rsidR="00F349E6" w:rsidRPr="00AE2B5E">
        <w:rPr>
          <w:rFonts w:cs="Arial"/>
          <w:b/>
          <w:sz w:val="20"/>
        </w:rPr>
        <w:t xml:space="preserve"> </w:t>
      </w:r>
      <w:r w:rsidR="00231DEB" w:rsidRPr="00AE2B5E">
        <w:rPr>
          <w:rFonts w:cs="Arial"/>
          <w:b/>
          <w:sz w:val="20"/>
        </w:rPr>
        <w:t>DAS PROVAS</w:t>
      </w:r>
    </w:p>
    <w:p w:rsidR="007A4E48" w:rsidRPr="00AE2B5E" w:rsidRDefault="00231DEB" w:rsidP="00F349E6">
      <w:pPr>
        <w:pStyle w:val="PargrafodaLista"/>
        <w:autoSpaceDE w:val="0"/>
        <w:spacing w:beforeLines="50" w:before="120" w:after="10" w:line="240" w:lineRule="auto"/>
        <w:ind w:left="1701" w:right="1137" w:firstLine="0"/>
        <w:rPr>
          <w:rFonts w:cs="Arial"/>
          <w:b/>
          <w:sz w:val="20"/>
        </w:rPr>
      </w:pPr>
      <w:r w:rsidRPr="00AE2B5E">
        <w:rPr>
          <w:rFonts w:cs="Arial"/>
          <w:b/>
          <w:sz w:val="20"/>
        </w:rPr>
        <w:t>Subitem 7.1</w:t>
      </w:r>
    </w:p>
    <w:p w:rsidR="00231DEB" w:rsidRPr="00AE2B5E" w:rsidRDefault="00231DEB" w:rsidP="00F349E6">
      <w:pPr>
        <w:autoSpaceDE w:val="0"/>
        <w:spacing w:beforeLines="50" w:after="10" w:line="240" w:lineRule="auto"/>
        <w:ind w:left="1701" w:right="1137"/>
        <w:rPr>
          <w:rFonts w:cs="Arial"/>
          <w:color w:val="000000"/>
          <w:sz w:val="20"/>
        </w:rPr>
      </w:pPr>
      <w:r w:rsidRPr="00AE2B5E">
        <w:rPr>
          <w:rFonts w:cs="Arial"/>
          <w:b/>
          <w:sz w:val="20"/>
        </w:rPr>
        <w:t>Onde se lê:</w:t>
      </w:r>
      <w:r w:rsidRPr="00AE2B5E">
        <w:rPr>
          <w:rFonts w:cs="Arial"/>
          <w:sz w:val="20"/>
        </w:rPr>
        <w:t xml:space="preserve"> </w:t>
      </w:r>
      <w:r w:rsidRPr="00AE2B5E">
        <w:rPr>
          <w:rFonts w:cs="Arial"/>
          <w:color w:val="000000"/>
          <w:sz w:val="20"/>
        </w:rPr>
        <w:t xml:space="preserve">As provas Objetivas serão realizadas no dia 23 de </w:t>
      </w:r>
      <w:proofErr w:type="gramStart"/>
      <w:r w:rsidRPr="00AE2B5E">
        <w:rPr>
          <w:rFonts w:cs="Arial"/>
          <w:color w:val="000000"/>
          <w:sz w:val="20"/>
        </w:rPr>
        <w:t>Janeiro</w:t>
      </w:r>
      <w:proofErr w:type="gramEnd"/>
      <w:r w:rsidRPr="00AE2B5E">
        <w:rPr>
          <w:rFonts w:cs="Arial"/>
          <w:color w:val="000000"/>
          <w:sz w:val="20"/>
        </w:rPr>
        <w:t xml:space="preserve"> de 2023, com início às 09:00h, no Salão da Sociedade Beneficente Santo André Avelino, localizado no Centro </w:t>
      </w:r>
      <w:proofErr w:type="spellStart"/>
      <w:r w:rsidRPr="00AE2B5E">
        <w:rPr>
          <w:rFonts w:cs="Arial"/>
          <w:color w:val="000000"/>
          <w:sz w:val="20"/>
        </w:rPr>
        <w:t>Maquiné</w:t>
      </w:r>
      <w:proofErr w:type="spellEnd"/>
      <w:r w:rsidRPr="00AE2B5E">
        <w:rPr>
          <w:rFonts w:cs="Arial"/>
          <w:color w:val="000000"/>
          <w:sz w:val="20"/>
        </w:rPr>
        <w:t>/RS, ao lado da Escolinha de Educação Infantil Pequeno Principe, com início às 09:00h e término às 12:00h.</w:t>
      </w:r>
    </w:p>
    <w:p w:rsidR="00231DEB" w:rsidRDefault="00231DEB" w:rsidP="00AE2B5E">
      <w:pPr>
        <w:autoSpaceDE w:val="0"/>
        <w:spacing w:beforeLines="50" w:after="10" w:line="240" w:lineRule="auto"/>
        <w:ind w:left="1701" w:right="1137"/>
        <w:rPr>
          <w:rFonts w:cs="Arial"/>
          <w:color w:val="000000"/>
          <w:sz w:val="20"/>
        </w:rPr>
      </w:pPr>
      <w:r w:rsidRPr="00AE2B5E">
        <w:rPr>
          <w:rFonts w:cs="Arial"/>
          <w:b/>
          <w:sz w:val="20"/>
        </w:rPr>
        <w:t xml:space="preserve">Leia-se: </w:t>
      </w:r>
      <w:r w:rsidRPr="00AE2B5E">
        <w:rPr>
          <w:rFonts w:cs="Arial"/>
          <w:color w:val="000000"/>
          <w:sz w:val="20"/>
        </w:rPr>
        <w:t>As provas Objetivas serão realizadas no dia 2</w:t>
      </w:r>
      <w:r w:rsidR="00F349E6" w:rsidRPr="00AE2B5E">
        <w:rPr>
          <w:rFonts w:cs="Arial"/>
          <w:color w:val="000000"/>
          <w:sz w:val="20"/>
        </w:rPr>
        <w:t>4</w:t>
      </w:r>
      <w:r w:rsidRPr="00AE2B5E">
        <w:rPr>
          <w:rFonts w:cs="Arial"/>
          <w:color w:val="000000"/>
          <w:sz w:val="20"/>
        </w:rPr>
        <w:t xml:space="preserve"> de </w:t>
      </w:r>
      <w:proofErr w:type="gramStart"/>
      <w:r w:rsidRPr="00AE2B5E">
        <w:rPr>
          <w:rFonts w:cs="Arial"/>
          <w:color w:val="000000"/>
          <w:sz w:val="20"/>
        </w:rPr>
        <w:t>Janeiro</w:t>
      </w:r>
      <w:proofErr w:type="gramEnd"/>
      <w:r w:rsidRPr="00AE2B5E">
        <w:rPr>
          <w:rFonts w:cs="Arial"/>
          <w:color w:val="000000"/>
          <w:sz w:val="20"/>
        </w:rPr>
        <w:t xml:space="preserve"> de 2023, com início às 09:00h, no Salão da Sociedade Beneficente Santo André Avelino, localizado no Centro </w:t>
      </w:r>
      <w:proofErr w:type="spellStart"/>
      <w:r w:rsidRPr="00AE2B5E">
        <w:rPr>
          <w:rFonts w:cs="Arial"/>
          <w:color w:val="000000"/>
          <w:sz w:val="20"/>
        </w:rPr>
        <w:t>Maquiné</w:t>
      </w:r>
      <w:proofErr w:type="spellEnd"/>
      <w:r w:rsidRPr="00AE2B5E">
        <w:rPr>
          <w:rFonts w:cs="Arial"/>
          <w:color w:val="000000"/>
          <w:sz w:val="20"/>
        </w:rPr>
        <w:t>/RS, ao lado da Escolinha de Educação Infantil Pequeno Principe, com início às 09:00h e término às 12:00h.</w:t>
      </w:r>
    </w:p>
    <w:p w:rsidR="00AE2B5E" w:rsidRPr="00AE2B5E" w:rsidRDefault="00AE2B5E" w:rsidP="00AE2B5E">
      <w:pPr>
        <w:autoSpaceDE w:val="0"/>
        <w:spacing w:beforeLines="50" w:after="10" w:line="240" w:lineRule="auto"/>
        <w:ind w:left="1701" w:right="1137"/>
        <w:rPr>
          <w:rFonts w:cs="Arial"/>
          <w:color w:val="000000"/>
          <w:sz w:val="20"/>
        </w:rPr>
      </w:pPr>
    </w:p>
    <w:p w:rsidR="00F0671D" w:rsidRPr="00AE2B5E" w:rsidRDefault="004C6B2C" w:rsidP="00A75C37">
      <w:pPr>
        <w:pStyle w:val="PargrafodaLista"/>
        <w:numPr>
          <w:ilvl w:val="0"/>
          <w:numId w:val="8"/>
        </w:numPr>
        <w:tabs>
          <w:tab w:val="left" w:pos="10773"/>
          <w:tab w:val="left" w:pos="11624"/>
        </w:tabs>
        <w:autoSpaceDE w:val="0"/>
        <w:spacing w:beforeLines="50" w:before="120" w:after="10" w:line="240" w:lineRule="auto"/>
        <w:ind w:right="1134" w:hanging="234"/>
        <w:rPr>
          <w:rFonts w:cs="Arial"/>
          <w:b/>
          <w:sz w:val="20"/>
        </w:rPr>
      </w:pPr>
      <w:r w:rsidRPr="00AE2B5E">
        <w:rPr>
          <w:rFonts w:cs="Arial"/>
          <w:b/>
          <w:sz w:val="20"/>
        </w:rPr>
        <w:t>Fica alterado o Anexo V do Edital de A</w:t>
      </w:r>
      <w:r w:rsidR="00F0671D" w:rsidRPr="00AE2B5E">
        <w:rPr>
          <w:rFonts w:cs="Arial"/>
          <w:b/>
          <w:sz w:val="20"/>
        </w:rPr>
        <w:t>bertura do Pr</w:t>
      </w:r>
      <w:r w:rsidR="00A75C37" w:rsidRPr="00AE2B5E">
        <w:rPr>
          <w:rFonts w:cs="Arial"/>
          <w:b/>
          <w:sz w:val="20"/>
        </w:rPr>
        <w:t xml:space="preserve">ocesso Seletivo Simplificado nº </w:t>
      </w:r>
      <w:r w:rsidR="00F349E6" w:rsidRPr="00AE2B5E">
        <w:rPr>
          <w:rFonts w:cs="Arial"/>
          <w:b/>
          <w:sz w:val="20"/>
        </w:rPr>
        <w:t>01/2023</w:t>
      </w:r>
      <w:r w:rsidR="00F0671D" w:rsidRPr="00AE2B5E">
        <w:rPr>
          <w:rFonts w:cs="Arial"/>
          <w:b/>
          <w:sz w:val="20"/>
        </w:rPr>
        <w:t>, conforme segue:</w:t>
      </w:r>
    </w:p>
    <w:p w:rsidR="00F0671D" w:rsidRPr="00AE2B5E" w:rsidRDefault="00A75C37" w:rsidP="004C6B2C">
      <w:pPr>
        <w:pStyle w:val="PargrafodaLista"/>
        <w:tabs>
          <w:tab w:val="left" w:pos="2250"/>
        </w:tabs>
        <w:autoSpaceDE w:val="0"/>
        <w:spacing w:beforeLines="50" w:before="120" w:after="10" w:line="240" w:lineRule="auto"/>
        <w:ind w:left="720" w:firstLine="0"/>
        <w:jc w:val="center"/>
        <w:rPr>
          <w:rFonts w:cs="Arial"/>
          <w:b/>
          <w:sz w:val="20"/>
          <w:u w:val="single"/>
        </w:rPr>
      </w:pPr>
      <w:r w:rsidRPr="00AE2B5E">
        <w:rPr>
          <w:rFonts w:cs="Arial"/>
          <w:b/>
          <w:sz w:val="20"/>
          <w:u w:val="single"/>
        </w:rPr>
        <w:t xml:space="preserve"> </w:t>
      </w:r>
      <w:r w:rsidR="00F0671D" w:rsidRPr="00AE2B5E">
        <w:rPr>
          <w:rFonts w:cs="Arial"/>
          <w:b/>
          <w:sz w:val="20"/>
          <w:u w:val="single"/>
        </w:rPr>
        <w:t>ANEXO V</w:t>
      </w:r>
    </w:p>
    <w:p w:rsidR="00F0671D" w:rsidRPr="00AE2B5E" w:rsidRDefault="00F0671D" w:rsidP="004C6B2C">
      <w:pPr>
        <w:pStyle w:val="PargrafodaLista"/>
        <w:autoSpaceDE w:val="0"/>
        <w:spacing w:beforeLines="50" w:before="120" w:after="10" w:line="240" w:lineRule="auto"/>
        <w:ind w:left="720" w:firstLine="0"/>
        <w:jc w:val="center"/>
        <w:rPr>
          <w:rFonts w:cs="Arial"/>
          <w:b/>
          <w:sz w:val="20"/>
          <w:u w:val="single"/>
        </w:rPr>
      </w:pPr>
      <w:r w:rsidRPr="00AE2B5E">
        <w:rPr>
          <w:rFonts w:cs="Arial"/>
          <w:b/>
          <w:sz w:val="20"/>
          <w:u w:val="single"/>
        </w:rPr>
        <w:t>CRONOGRAMA DO PROCESSO SELETIVO SIMPLIFICADO</w:t>
      </w:r>
    </w:p>
    <w:p w:rsidR="00F349E6" w:rsidRDefault="00F349E6" w:rsidP="00F349E6">
      <w:pPr>
        <w:pStyle w:val="Corpodetexto"/>
        <w:spacing w:before="1"/>
        <w:rPr>
          <w:rFonts w:ascii="Times New Roman"/>
          <w:sz w:val="18"/>
          <w:szCs w:val="22"/>
        </w:rPr>
      </w:pPr>
    </w:p>
    <w:tbl>
      <w:tblPr>
        <w:tblStyle w:val="TableNormal"/>
        <w:tblW w:w="8931" w:type="dxa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7"/>
        <w:gridCol w:w="1097"/>
        <w:gridCol w:w="2717"/>
      </w:tblGrid>
      <w:tr w:rsidR="00F349E6" w:rsidTr="00A75C37">
        <w:trPr>
          <w:trHeight w:val="416"/>
        </w:trPr>
        <w:tc>
          <w:tcPr>
            <w:tcW w:w="5117" w:type="dxa"/>
          </w:tcPr>
          <w:p w:rsidR="00F349E6" w:rsidRDefault="00F349E6" w:rsidP="00CB6BA4">
            <w:pPr>
              <w:pStyle w:val="TableParagraph"/>
              <w:spacing w:before="7"/>
              <w:ind w:left="10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Descrição</w:t>
            </w:r>
            <w:proofErr w:type="spellEnd"/>
          </w:p>
        </w:tc>
        <w:tc>
          <w:tcPr>
            <w:tcW w:w="1097" w:type="dxa"/>
          </w:tcPr>
          <w:p w:rsidR="00F349E6" w:rsidRDefault="00F349E6" w:rsidP="00CB6BA4">
            <w:pPr>
              <w:pStyle w:val="TableParagraph"/>
              <w:spacing w:before="7"/>
              <w:ind w:left="10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Prazo</w:t>
            </w:r>
            <w:proofErr w:type="spellEnd"/>
          </w:p>
        </w:tc>
        <w:tc>
          <w:tcPr>
            <w:tcW w:w="2717" w:type="dxa"/>
          </w:tcPr>
          <w:p w:rsidR="00F349E6" w:rsidRDefault="00F349E6" w:rsidP="00CB6BA4">
            <w:pPr>
              <w:pStyle w:val="TableParagraph"/>
              <w:spacing w:before="7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</w:tr>
      <w:tr w:rsidR="00F349E6" w:rsidTr="00A75C37">
        <w:trPr>
          <w:trHeight w:val="296"/>
        </w:trPr>
        <w:tc>
          <w:tcPr>
            <w:tcW w:w="5117" w:type="dxa"/>
          </w:tcPr>
          <w:p w:rsidR="00F349E6" w:rsidRDefault="00F349E6" w:rsidP="00CB6BA4">
            <w:pPr>
              <w:pStyle w:val="TableParagraph"/>
              <w:spacing w:before="7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Abertura</w:t>
            </w:r>
            <w:proofErr w:type="spellEnd"/>
            <w:r>
              <w:rPr>
                <w:sz w:val="18"/>
              </w:rPr>
              <w:t xml:space="preserve"> das </w:t>
            </w:r>
            <w:proofErr w:type="spellStart"/>
            <w:r>
              <w:rPr>
                <w:sz w:val="18"/>
              </w:rPr>
              <w:t>Inscrições</w:t>
            </w:r>
            <w:proofErr w:type="spellEnd"/>
          </w:p>
        </w:tc>
        <w:tc>
          <w:tcPr>
            <w:tcW w:w="1097" w:type="dxa"/>
          </w:tcPr>
          <w:p w:rsidR="00F349E6" w:rsidRDefault="00F349E6" w:rsidP="00CB6BA4">
            <w:pPr>
              <w:pStyle w:val="TableParagraph"/>
              <w:spacing w:before="7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 </w:t>
            </w:r>
            <w:proofErr w:type="spellStart"/>
            <w:r>
              <w:rPr>
                <w:sz w:val="18"/>
              </w:rPr>
              <w:t>dias</w:t>
            </w:r>
            <w:proofErr w:type="spellEnd"/>
          </w:p>
        </w:tc>
        <w:tc>
          <w:tcPr>
            <w:tcW w:w="2717" w:type="dxa"/>
          </w:tcPr>
          <w:p w:rsidR="00F349E6" w:rsidRDefault="00F349E6" w:rsidP="00CB6BA4">
            <w:pPr>
              <w:pStyle w:val="TableParagraph"/>
              <w:spacing w:before="20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09,10,11,12,13 de Janeiro de 2023</w:t>
            </w:r>
          </w:p>
        </w:tc>
      </w:tr>
      <w:tr w:rsidR="00F349E6" w:rsidTr="00A75C37">
        <w:trPr>
          <w:trHeight w:val="416"/>
        </w:trPr>
        <w:tc>
          <w:tcPr>
            <w:tcW w:w="5117" w:type="dxa"/>
          </w:tcPr>
          <w:p w:rsidR="00F349E6" w:rsidRDefault="00F349E6" w:rsidP="00CB6BA4">
            <w:pPr>
              <w:pStyle w:val="TableParagraph"/>
              <w:spacing w:before="8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Publicação</w:t>
            </w:r>
            <w:proofErr w:type="spellEnd"/>
            <w:r>
              <w:rPr>
                <w:sz w:val="18"/>
              </w:rPr>
              <w:t xml:space="preserve"> dos </w:t>
            </w:r>
            <w:proofErr w:type="spellStart"/>
            <w:r>
              <w:rPr>
                <w:sz w:val="18"/>
              </w:rPr>
              <w:t>Inscritos</w:t>
            </w:r>
            <w:proofErr w:type="spellEnd"/>
          </w:p>
        </w:tc>
        <w:tc>
          <w:tcPr>
            <w:tcW w:w="1097" w:type="dxa"/>
          </w:tcPr>
          <w:p w:rsidR="00F349E6" w:rsidRDefault="00F349E6" w:rsidP="00CB6BA4">
            <w:pPr>
              <w:pStyle w:val="TableParagraph"/>
              <w:spacing w:before="8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proofErr w:type="spellStart"/>
            <w:r>
              <w:rPr>
                <w:sz w:val="18"/>
              </w:rPr>
              <w:t>dia</w:t>
            </w:r>
            <w:proofErr w:type="spellEnd"/>
          </w:p>
        </w:tc>
        <w:tc>
          <w:tcPr>
            <w:tcW w:w="2717" w:type="dxa"/>
          </w:tcPr>
          <w:p w:rsidR="00F349E6" w:rsidRDefault="00F349E6" w:rsidP="00CB6BA4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16/01/2013</w:t>
            </w:r>
          </w:p>
        </w:tc>
      </w:tr>
      <w:tr w:rsidR="00F349E6" w:rsidTr="00A75C37">
        <w:trPr>
          <w:trHeight w:val="276"/>
        </w:trPr>
        <w:tc>
          <w:tcPr>
            <w:tcW w:w="5117" w:type="dxa"/>
          </w:tcPr>
          <w:p w:rsidR="00F349E6" w:rsidRDefault="00F349E6" w:rsidP="00CB6BA4">
            <w:pPr>
              <w:pStyle w:val="TableParagraph"/>
              <w:spacing w:before="8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Recurso</w:t>
            </w:r>
            <w:proofErr w:type="spellEnd"/>
            <w:r>
              <w:rPr>
                <w:sz w:val="18"/>
              </w:rPr>
              <w:t xml:space="preserve"> da </w:t>
            </w:r>
            <w:proofErr w:type="spellStart"/>
            <w:r>
              <w:rPr>
                <w:sz w:val="18"/>
              </w:rPr>
              <w:t>não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homologação</w:t>
            </w:r>
            <w:proofErr w:type="spellEnd"/>
            <w:r>
              <w:rPr>
                <w:sz w:val="18"/>
              </w:rPr>
              <w:t xml:space="preserve"> das </w:t>
            </w:r>
            <w:proofErr w:type="spellStart"/>
            <w:r>
              <w:rPr>
                <w:sz w:val="18"/>
              </w:rPr>
              <w:t>inscrições</w:t>
            </w:r>
            <w:proofErr w:type="spellEnd"/>
          </w:p>
        </w:tc>
        <w:tc>
          <w:tcPr>
            <w:tcW w:w="1097" w:type="dxa"/>
          </w:tcPr>
          <w:p w:rsidR="00F349E6" w:rsidRDefault="00F349E6" w:rsidP="00CB6BA4">
            <w:pPr>
              <w:pStyle w:val="TableParagraph"/>
              <w:spacing w:before="8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proofErr w:type="spellStart"/>
            <w:r>
              <w:rPr>
                <w:sz w:val="18"/>
              </w:rPr>
              <w:t>dia</w:t>
            </w:r>
            <w:proofErr w:type="spellEnd"/>
          </w:p>
        </w:tc>
        <w:tc>
          <w:tcPr>
            <w:tcW w:w="2717" w:type="dxa"/>
          </w:tcPr>
          <w:p w:rsidR="00F349E6" w:rsidRDefault="00F349E6" w:rsidP="00CB6BA4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17/01/2023</w:t>
            </w:r>
          </w:p>
        </w:tc>
      </w:tr>
      <w:tr w:rsidR="00F349E6" w:rsidTr="00A75C37">
        <w:trPr>
          <w:trHeight w:val="280"/>
        </w:trPr>
        <w:tc>
          <w:tcPr>
            <w:tcW w:w="5117" w:type="dxa"/>
          </w:tcPr>
          <w:p w:rsidR="00F349E6" w:rsidRDefault="00F349E6" w:rsidP="00CB6BA4">
            <w:pPr>
              <w:pStyle w:val="TableParagraph"/>
              <w:spacing w:before="8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Manifestação</w:t>
            </w:r>
            <w:proofErr w:type="spellEnd"/>
            <w:r>
              <w:rPr>
                <w:sz w:val="18"/>
              </w:rPr>
              <w:t xml:space="preserve"> da </w:t>
            </w:r>
            <w:proofErr w:type="spellStart"/>
            <w:r>
              <w:rPr>
                <w:sz w:val="18"/>
              </w:rPr>
              <w:t>Comissão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reconsideração</w:t>
            </w:r>
            <w:proofErr w:type="spellEnd"/>
          </w:p>
        </w:tc>
        <w:tc>
          <w:tcPr>
            <w:tcW w:w="1097" w:type="dxa"/>
          </w:tcPr>
          <w:p w:rsidR="00F349E6" w:rsidRDefault="00F349E6" w:rsidP="00CB6BA4">
            <w:pPr>
              <w:pStyle w:val="TableParagraph"/>
              <w:spacing w:before="8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proofErr w:type="spellStart"/>
            <w:r>
              <w:rPr>
                <w:sz w:val="18"/>
              </w:rPr>
              <w:t>dia</w:t>
            </w:r>
            <w:proofErr w:type="spellEnd"/>
          </w:p>
        </w:tc>
        <w:tc>
          <w:tcPr>
            <w:tcW w:w="2717" w:type="dxa"/>
          </w:tcPr>
          <w:p w:rsidR="00F349E6" w:rsidRDefault="00F349E6" w:rsidP="00CB6BA4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18/01/2023</w:t>
            </w:r>
          </w:p>
        </w:tc>
      </w:tr>
      <w:tr w:rsidR="00F349E6" w:rsidTr="00A75C37">
        <w:trPr>
          <w:trHeight w:val="270"/>
        </w:trPr>
        <w:tc>
          <w:tcPr>
            <w:tcW w:w="5117" w:type="dxa"/>
          </w:tcPr>
          <w:p w:rsidR="00F349E6" w:rsidRDefault="00F349E6" w:rsidP="00CB6BA4">
            <w:pPr>
              <w:pStyle w:val="TableParagraph"/>
              <w:spacing w:before="8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Julgamento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Recurso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pelo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Prefeito</w:t>
            </w:r>
            <w:proofErr w:type="spellEnd"/>
          </w:p>
        </w:tc>
        <w:tc>
          <w:tcPr>
            <w:tcW w:w="1097" w:type="dxa"/>
          </w:tcPr>
          <w:p w:rsidR="00F349E6" w:rsidRDefault="00F349E6" w:rsidP="00CB6BA4">
            <w:pPr>
              <w:pStyle w:val="TableParagraph"/>
              <w:spacing w:before="8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proofErr w:type="spellStart"/>
            <w:r>
              <w:rPr>
                <w:sz w:val="18"/>
              </w:rPr>
              <w:t>dia</w:t>
            </w:r>
            <w:proofErr w:type="spellEnd"/>
          </w:p>
        </w:tc>
        <w:tc>
          <w:tcPr>
            <w:tcW w:w="2717" w:type="dxa"/>
          </w:tcPr>
          <w:p w:rsidR="00F349E6" w:rsidRDefault="00F349E6" w:rsidP="00CB6BA4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19/01/2023</w:t>
            </w:r>
          </w:p>
        </w:tc>
      </w:tr>
      <w:tr w:rsidR="00F349E6" w:rsidTr="00A75C37">
        <w:trPr>
          <w:trHeight w:val="274"/>
        </w:trPr>
        <w:tc>
          <w:tcPr>
            <w:tcW w:w="5117" w:type="dxa"/>
          </w:tcPr>
          <w:p w:rsidR="00F349E6" w:rsidRDefault="00F349E6" w:rsidP="00CB6BA4">
            <w:pPr>
              <w:pStyle w:val="TableParagraph"/>
              <w:spacing w:before="8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Publicação</w:t>
            </w:r>
            <w:proofErr w:type="spellEnd"/>
            <w:r>
              <w:rPr>
                <w:sz w:val="18"/>
              </w:rPr>
              <w:t xml:space="preserve"> da </w:t>
            </w:r>
            <w:proofErr w:type="spellStart"/>
            <w:r>
              <w:rPr>
                <w:sz w:val="18"/>
              </w:rPr>
              <w:t>relação</w:t>
            </w:r>
            <w:proofErr w:type="spellEnd"/>
            <w:r>
              <w:rPr>
                <w:sz w:val="18"/>
              </w:rPr>
              <w:t xml:space="preserve"> final de </w:t>
            </w:r>
            <w:proofErr w:type="spellStart"/>
            <w:r>
              <w:rPr>
                <w:sz w:val="18"/>
              </w:rPr>
              <w:t>inscritos</w:t>
            </w:r>
            <w:proofErr w:type="spellEnd"/>
          </w:p>
        </w:tc>
        <w:tc>
          <w:tcPr>
            <w:tcW w:w="1097" w:type="dxa"/>
          </w:tcPr>
          <w:p w:rsidR="00F349E6" w:rsidRDefault="00F349E6" w:rsidP="00CB6BA4">
            <w:pPr>
              <w:pStyle w:val="TableParagraph"/>
              <w:spacing w:before="8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proofErr w:type="spellStart"/>
            <w:r>
              <w:rPr>
                <w:sz w:val="18"/>
              </w:rPr>
              <w:t>dia</w:t>
            </w:r>
            <w:proofErr w:type="spellEnd"/>
          </w:p>
        </w:tc>
        <w:tc>
          <w:tcPr>
            <w:tcW w:w="2717" w:type="dxa"/>
          </w:tcPr>
          <w:p w:rsidR="00F349E6" w:rsidRDefault="00F349E6" w:rsidP="00CB6BA4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20/01/2023</w:t>
            </w:r>
          </w:p>
        </w:tc>
      </w:tr>
      <w:tr w:rsidR="00F349E6" w:rsidTr="00A75C37">
        <w:trPr>
          <w:trHeight w:val="264"/>
        </w:trPr>
        <w:tc>
          <w:tcPr>
            <w:tcW w:w="5117" w:type="dxa"/>
          </w:tcPr>
          <w:p w:rsidR="00F349E6" w:rsidRDefault="00F349E6" w:rsidP="00CB6BA4">
            <w:pPr>
              <w:pStyle w:val="TableParagraph"/>
              <w:spacing w:before="7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Aplicação</w:t>
            </w:r>
            <w:proofErr w:type="spellEnd"/>
            <w:r>
              <w:rPr>
                <w:sz w:val="18"/>
              </w:rPr>
              <w:t xml:space="preserve"> das </w:t>
            </w:r>
            <w:proofErr w:type="spellStart"/>
            <w:r>
              <w:rPr>
                <w:sz w:val="18"/>
              </w:rPr>
              <w:t>provas</w:t>
            </w:r>
            <w:proofErr w:type="spellEnd"/>
          </w:p>
        </w:tc>
        <w:tc>
          <w:tcPr>
            <w:tcW w:w="1097" w:type="dxa"/>
          </w:tcPr>
          <w:p w:rsidR="00F349E6" w:rsidRDefault="00F349E6" w:rsidP="00CB6BA4">
            <w:pPr>
              <w:pStyle w:val="TableParagraph"/>
              <w:spacing w:before="7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proofErr w:type="spellStart"/>
            <w:r>
              <w:rPr>
                <w:sz w:val="18"/>
              </w:rPr>
              <w:t>dia</w:t>
            </w:r>
            <w:proofErr w:type="spellEnd"/>
          </w:p>
        </w:tc>
        <w:tc>
          <w:tcPr>
            <w:tcW w:w="2717" w:type="dxa"/>
          </w:tcPr>
          <w:p w:rsidR="00F349E6" w:rsidRDefault="00F349E6" w:rsidP="00A75C3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A75C37">
              <w:rPr>
                <w:sz w:val="18"/>
              </w:rPr>
              <w:t>4</w:t>
            </w:r>
            <w:r>
              <w:rPr>
                <w:sz w:val="18"/>
              </w:rPr>
              <w:t>/01/2023</w:t>
            </w:r>
          </w:p>
        </w:tc>
      </w:tr>
      <w:tr w:rsidR="00F349E6" w:rsidTr="00A75C37">
        <w:trPr>
          <w:trHeight w:val="282"/>
        </w:trPr>
        <w:tc>
          <w:tcPr>
            <w:tcW w:w="5117" w:type="dxa"/>
          </w:tcPr>
          <w:p w:rsidR="00F349E6" w:rsidRDefault="00F349E6" w:rsidP="00CB6BA4">
            <w:pPr>
              <w:pStyle w:val="TableParagraph"/>
              <w:spacing w:before="7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Correção</w:t>
            </w:r>
            <w:proofErr w:type="spellEnd"/>
            <w:r>
              <w:rPr>
                <w:sz w:val="18"/>
              </w:rPr>
              <w:t xml:space="preserve"> das </w:t>
            </w:r>
            <w:proofErr w:type="spellStart"/>
            <w:r>
              <w:rPr>
                <w:sz w:val="18"/>
              </w:rPr>
              <w:t>folha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respostas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gabarito</w:t>
            </w:r>
            <w:proofErr w:type="spellEnd"/>
          </w:p>
        </w:tc>
        <w:tc>
          <w:tcPr>
            <w:tcW w:w="1097" w:type="dxa"/>
          </w:tcPr>
          <w:p w:rsidR="00F349E6" w:rsidRDefault="00F349E6" w:rsidP="00CB6BA4">
            <w:pPr>
              <w:pStyle w:val="TableParagraph"/>
              <w:spacing w:before="7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proofErr w:type="spellStart"/>
            <w:r>
              <w:rPr>
                <w:sz w:val="18"/>
              </w:rPr>
              <w:t>dia</w:t>
            </w:r>
            <w:proofErr w:type="spellEnd"/>
          </w:p>
        </w:tc>
        <w:tc>
          <w:tcPr>
            <w:tcW w:w="2717" w:type="dxa"/>
          </w:tcPr>
          <w:p w:rsidR="00F349E6" w:rsidRDefault="00F349E6" w:rsidP="00A75C3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A75C37">
              <w:rPr>
                <w:sz w:val="18"/>
              </w:rPr>
              <w:t>5</w:t>
            </w:r>
            <w:r>
              <w:rPr>
                <w:sz w:val="18"/>
              </w:rPr>
              <w:t>/01/2023</w:t>
            </w:r>
          </w:p>
        </w:tc>
      </w:tr>
      <w:tr w:rsidR="00F349E6" w:rsidTr="00A75C37">
        <w:trPr>
          <w:trHeight w:val="271"/>
        </w:trPr>
        <w:tc>
          <w:tcPr>
            <w:tcW w:w="5117" w:type="dxa"/>
          </w:tcPr>
          <w:p w:rsidR="00F349E6" w:rsidRDefault="00F349E6" w:rsidP="00CB6BA4">
            <w:pPr>
              <w:pStyle w:val="TableParagraph"/>
              <w:spacing w:before="7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Publicação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resultado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preliminar</w:t>
            </w:r>
            <w:proofErr w:type="spellEnd"/>
          </w:p>
        </w:tc>
        <w:tc>
          <w:tcPr>
            <w:tcW w:w="1097" w:type="dxa"/>
          </w:tcPr>
          <w:p w:rsidR="00F349E6" w:rsidRDefault="00F349E6" w:rsidP="00CB6BA4">
            <w:pPr>
              <w:pStyle w:val="TableParagraph"/>
              <w:spacing w:before="7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proofErr w:type="spellStart"/>
            <w:r>
              <w:rPr>
                <w:sz w:val="18"/>
              </w:rPr>
              <w:t>dia</w:t>
            </w:r>
            <w:proofErr w:type="spellEnd"/>
          </w:p>
        </w:tc>
        <w:tc>
          <w:tcPr>
            <w:tcW w:w="2717" w:type="dxa"/>
          </w:tcPr>
          <w:p w:rsidR="00F349E6" w:rsidRDefault="00F349E6" w:rsidP="00A75C3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A75C37">
              <w:rPr>
                <w:sz w:val="18"/>
              </w:rPr>
              <w:t>6</w:t>
            </w:r>
            <w:r>
              <w:rPr>
                <w:sz w:val="18"/>
              </w:rPr>
              <w:t>/01/2023</w:t>
            </w:r>
          </w:p>
        </w:tc>
      </w:tr>
      <w:tr w:rsidR="00F349E6" w:rsidTr="00A75C37">
        <w:trPr>
          <w:trHeight w:val="275"/>
        </w:trPr>
        <w:tc>
          <w:tcPr>
            <w:tcW w:w="5117" w:type="dxa"/>
          </w:tcPr>
          <w:p w:rsidR="00F349E6" w:rsidRDefault="00F349E6" w:rsidP="00CB6BA4">
            <w:pPr>
              <w:pStyle w:val="TableParagraph"/>
              <w:spacing w:before="7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Recurso</w:t>
            </w:r>
            <w:proofErr w:type="spellEnd"/>
          </w:p>
        </w:tc>
        <w:tc>
          <w:tcPr>
            <w:tcW w:w="1097" w:type="dxa"/>
          </w:tcPr>
          <w:p w:rsidR="00F349E6" w:rsidRDefault="00F349E6" w:rsidP="00CB6BA4">
            <w:pPr>
              <w:pStyle w:val="TableParagraph"/>
              <w:spacing w:before="7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proofErr w:type="spellStart"/>
            <w:r>
              <w:rPr>
                <w:sz w:val="18"/>
              </w:rPr>
              <w:t>dia</w:t>
            </w:r>
            <w:proofErr w:type="spellEnd"/>
          </w:p>
        </w:tc>
        <w:tc>
          <w:tcPr>
            <w:tcW w:w="2717" w:type="dxa"/>
          </w:tcPr>
          <w:p w:rsidR="00F349E6" w:rsidRDefault="00F349E6" w:rsidP="00A75C3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A75C37">
              <w:rPr>
                <w:sz w:val="18"/>
              </w:rPr>
              <w:t>7</w:t>
            </w:r>
            <w:r>
              <w:rPr>
                <w:sz w:val="18"/>
              </w:rPr>
              <w:t>/01/2023</w:t>
            </w:r>
          </w:p>
        </w:tc>
      </w:tr>
      <w:tr w:rsidR="00F349E6" w:rsidTr="00A75C37">
        <w:trPr>
          <w:trHeight w:val="279"/>
        </w:trPr>
        <w:tc>
          <w:tcPr>
            <w:tcW w:w="5117" w:type="dxa"/>
          </w:tcPr>
          <w:p w:rsidR="00F349E6" w:rsidRDefault="00F349E6" w:rsidP="00CB6BA4">
            <w:pPr>
              <w:pStyle w:val="TableParagraph"/>
              <w:spacing w:before="8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Manifestação</w:t>
            </w:r>
            <w:proofErr w:type="spellEnd"/>
            <w:r>
              <w:rPr>
                <w:sz w:val="18"/>
              </w:rPr>
              <w:t xml:space="preserve"> da </w:t>
            </w:r>
            <w:proofErr w:type="spellStart"/>
            <w:r>
              <w:rPr>
                <w:sz w:val="18"/>
              </w:rPr>
              <w:t>Comissão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reconsideração</w:t>
            </w:r>
            <w:proofErr w:type="spellEnd"/>
            <w:r w:rsidR="00A75C37">
              <w:rPr>
                <w:sz w:val="18"/>
              </w:rPr>
              <w:t xml:space="preserve"> e </w:t>
            </w:r>
            <w:proofErr w:type="spellStart"/>
            <w:r w:rsidR="00A75C37">
              <w:rPr>
                <w:sz w:val="18"/>
              </w:rPr>
              <w:t>Julgamento</w:t>
            </w:r>
            <w:proofErr w:type="spellEnd"/>
            <w:r w:rsidR="00A75C37">
              <w:rPr>
                <w:sz w:val="18"/>
              </w:rPr>
              <w:t xml:space="preserve"> do </w:t>
            </w:r>
            <w:proofErr w:type="spellStart"/>
            <w:r w:rsidR="00A75C37">
              <w:rPr>
                <w:sz w:val="18"/>
              </w:rPr>
              <w:t>Recurso</w:t>
            </w:r>
            <w:proofErr w:type="spellEnd"/>
            <w:r w:rsidR="00A75C37">
              <w:rPr>
                <w:sz w:val="18"/>
              </w:rPr>
              <w:t xml:space="preserve"> </w:t>
            </w:r>
            <w:proofErr w:type="spellStart"/>
            <w:r w:rsidR="00A75C37">
              <w:rPr>
                <w:sz w:val="18"/>
              </w:rPr>
              <w:t>pelo</w:t>
            </w:r>
            <w:proofErr w:type="spellEnd"/>
            <w:r w:rsidR="00A75C37">
              <w:rPr>
                <w:sz w:val="18"/>
              </w:rPr>
              <w:t xml:space="preserve"> </w:t>
            </w:r>
            <w:proofErr w:type="spellStart"/>
            <w:r w:rsidR="00A75C37">
              <w:rPr>
                <w:sz w:val="18"/>
              </w:rPr>
              <w:t>Prefeito</w:t>
            </w:r>
            <w:proofErr w:type="spellEnd"/>
            <w:r w:rsidR="00A75C37">
              <w:rPr>
                <w:sz w:val="18"/>
              </w:rPr>
              <w:t xml:space="preserve"> e </w:t>
            </w:r>
            <w:proofErr w:type="spellStart"/>
            <w:r w:rsidR="00A75C37">
              <w:rPr>
                <w:sz w:val="18"/>
              </w:rPr>
              <w:t>Aplicação</w:t>
            </w:r>
            <w:proofErr w:type="spellEnd"/>
            <w:r w:rsidR="00A75C37">
              <w:rPr>
                <w:sz w:val="18"/>
              </w:rPr>
              <w:t xml:space="preserve"> do </w:t>
            </w:r>
            <w:proofErr w:type="spellStart"/>
            <w:r w:rsidR="00A75C37">
              <w:rPr>
                <w:sz w:val="18"/>
              </w:rPr>
              <w:t>critério</w:t>
            </w:r>
            <w:proofErr w:type="spellEnd"/>
            <w:r w:rsidR="00A75C37">
              <w:rPr>
                <w:sz w:val="18"/>
              </w:rPr>
              <w:t xml:space="preserve"> de </w:t>
            </w:r>
            <w:proofErr w:type="spellStart"/>
            <w:r w:rsidR="00A75C37">
              <w:rPr>
                <w:sz w:val="18"/>
              </w:rPr>
              <w:t>desempate</w:t>
            </w:r>
            <w:proofErr w:type="spellEnd"/>
          </w:p>
        </w:tc>
        <w:tc>
          <w:tcPr>
            <w:tcW w:w="1097" w:type="dxa"/>
          </w:tcPr>
          <w:p w:rsidR="00F349E6" w:rsidRDefault="00F349E6" w:rsidP="00CB6BA4">
            <w:pPr>
              <w:pStyle w:val="TableParagraph"/>
              <w:spacing w:before="8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proofErr w:type="spellStart"/>
            <w:r>
              <w:rPr>
                <w:sz w:val="18"/>
              </w:rPr>
              <w:t>dia</w:t>
            </w:r>
            <w:proofErr w:type="spellEnd"/>
          </w:p>
        </w:tc>
        <w:tc>
          <w:tcPr>
            <w:tcW w:w="2717" w:type="dxa"/>
          </w:tcPr>
          <w:p w:rsidR="00F349E6" w:rsidRDefault="00A75C37" w:rsidP="00A75C3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 w:rsidR="00F349E6">
              <w:rPr>
                <w:sz w:val="18"/>
              </w:rPr>
              <w:t>/01/2023</w:t>
            </w:r>
          </w:p>
        </w:tc>
      </w:tr>
      <w:tr w:rsidR="00F349E6" w:rsidTr="00A75C37">
        <w:trPr>
          <w:trHeight w:val="215"/>
        </w:trPr>
        <w:tc>
          <w:tcPr>
            <w:tcW w:w="5117" w:type="dxa"/>
          </w:tcPr>
          <w:p w:rsidR="00F349E6" w:rsidRDefault="00F349E6" w:rsidP="00CB6BA4">
            <w:pPr>
              <w:pStyle w:val="TableParagraph"/>
              <w:spacing w:before="7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Publicação</w:t>
            </w:r>
            <w:proofErr w:type="spellEnd"/>
            <w:r>
              <w:rPr>
                <w:sz w:val="18"/>
              </w:rPr>
              <w:t xml:space="preserve"> da </w:t>
            </w:r>
            <w:proofErr w:type="spellStart"/>
            <w:r>
              <w:rPr>
                <w:sz w:val="18"/>
              </w:rPr>
              <w:t>relação</w:t>
            </w:r>
            <w:proofErr w:type="spellEnd"/>
            <w:r>
              <w:rPr>
                <w:sz w:val="18"/>
              </w:rPr>
              <w:t xml:space="preserve"> final de </w:t>
            </w:r>
            <w:proofErr w:type="spellStart"/>
            <w:r>
              <w:rPr>
                <w:sz w:val="18"/>
              </w:rPr>
              <w:t>aprovados</w:t>
            </w:r>
            <w:proofErr w:type="spellEnd"/>
          </w:p>
        </w:tc>
        <w:tc>
          <w:tcPr>
            <w:tcW w:w="1097" w:type="dxa"/>
          </w:tcPr>
          <w:p w:rsidR="00F349E6" w:rsidRDefault="00F349E6" w:rsidP="00CB6BA4">
            <w:pPr>
              <w:pStyle w:val="TableParagraph"/>
              <w:spacing w:before="7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proofErr w:type="spellStart"/>
            <w:r>
              <w:rPr>
                <w:sz w:val="18"/>
              </w:rPr>
              <w:t>dia</w:t>
            </w:r>
            <w:proofErr w:type="spellEnd"/>
          </w:p>
        </w:tc>
        <w:tc>
          <w:tcPr>
            <w:tcW w:w="2717" w:type="dxa"/>
          </w:tcPr>
          <w:p w:rsidR="00F349E6" w:rsidRDefault="00F349E6" w:rsidP="00CB6BA4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31/01/2023</w:t>
            </w:r>
          </w:p>
        </w:tc>
      </w:tr>
      <w:tr w:rsidR="00F349E6" w:rsidTr="00A75C37">
        <w:trPr>
          <w:trHeight w:val="233"/>
        </w:trPr>
        <w:tc>
          <w:tcPr>
            <w:tcW w:w="5117" w:type="dxa"/>
          </w:tcPr>
          <w:p w:rsidR="00F349E6" w:rsidRDefault="00F349E6" w:rsidP="00CB6BA4">
            <w:pPr>
              <w:pStyle w:val="TableParagraph"/>
              <w:spacing w:before="8"/>
              <w:ind w:left="108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97" w:type="dxa"/>
          </w:tcPr>
          <w:p w:rsidR="00F349E6" w:rsidRDefault="00A75C37" w:rsidP="00CB6BA4">
            <w:pPr>
              <w:pStyle w:val="TableParagraph"/>
              <w:spacing w:before="8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="00F349E6">
              <w:rPr>
                <w:sz w:val="18"/>
              </w:rPr>
              <w:t xml:space="preserve"> </w:t>
            </w:r>
            <w:proofErr w:type="spellStart"/>
            <w:r w:rsidR="00F349E6">
              <w:rPr>
                <w:sz w:val="18"/>
              </w:rPr>
              <w:t>dias</w:t>
            </w:r>
            <w:proofErr w:type="spellEnd"/>
          </w:p>
        </w:tc>
        <w:tc>
          <w:tcPr>
            <w:tcW w:w="2717" w:type="dxa"/>
          </w:tcPr>
          <w:p w:rsidR="00F349E6" w:rsidRDefault="00F349E6" w:rsidP="00CB6BA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A7D0C" w:rsidRDefault="00AA7D0C" w:rsidP="00AA7D0C">
      <w:pPr>
        <w:autoSpaceDE w:val="0"/>
        <w:spacing w:beforeLines="50" w:after="10" w:line="240" w:lineRule="auto"/>
        <w:ind w:left="6946"/>
        <w:rPr>
          <w:rFonts w:cs="Arial"/>
          <w:szCs w:val="22"/>
        </w:rPr>
      </w:pPr>
    </w:p>
    <w:p w:rsidR="00AA7D0C" w:rsidRPr="007A4E48" w:rsidRDefault="00AA7D0C" w:rsidP="00AA7D0C">
      <w:pPr>
        <w:autoSpaceDE w:val="0"/>
        <w:spacing w:beforeLines="50" w:after="10" w:line="240" w:lineRule="auto"/>
        <w:ind w:left="6946"/>
        <w:rPr>
          <w:rFonts w:cs="Arial"/>
          <w:b/>
          <w:szCs w:val="22"/>
        </w:rPr>
      </w:pPr>
      <w:proofErr w:type="spellStart"/>
      <w:r w:rsidRPr="007A4E48">
        <w:rPr>
          <w:rFonts w:cs="Arial"/>
          <w:szCs w:val="22"/>
        </w:rPr>
        <w:t>Maquiné</w:t>
      </w:r>
      <w:proofErr w:type="spellEnd"/>
      <w:r w:rsidRPr="007A4E48">
        <w:rPr>
          <w:rFonts w:cs="Arial"/>
          <w:szCs w:val="22"/>
        </w:rPr>
        <w:t>, em 1</w:t>
      </w:r>
      <w:r w:rsidR="00B21AFB">
        <w:rPr>
          <w:rFonts w:cs="Arial"/>
          <w:szCs w:val="22"/>
        </w:rPr>
        <w:t>2</w:t>
      </w:r>
      <w:r w:rsidRPr="007A4E48">
        <w:rPr>
          <w:rFonts w:cs="Arial"/>
          <w:szCs w:val="22"/>
        </w:rPr>
        <w:t xml:space="preserve"> de </w:t>
      </w:r>
      <w:r w:rsidR="00B21AFB">
        <w:rPr>
          <w:rFonts w:cs="Arial"/>
          <w:szCs w:val="22"/>
        </w:rPr>
        <w:t>Janeiro</w:t>
      </w:r>
      <w:r w:rsidRPr="007A4E48">
        <w:rPr>
          <w:rFonts w:cs="Arial"/>
          <w:szCs w:val="22"/>
        </w:rPr>
        <w:t xml:space="preserve"> de 202</w:t>
      </w:r>
      <w:r w:rsidR="00B21AFB">
        <w:rPr>
          <w:rFonts w:cs="Arial"/>
          <w:szCs w:val="22"/>
        </w:rPr>
        <w:t>3</w:t>
      </w:r>
      <w:r w:rsidRPr="007A4E48">
        <w:rPr>
          <w:rFonts w:cs="Arial"/>
          <w:szCs w:val="22"/>
        </w:rPr>
        <w:t xml:space="preserve">.   </w:t>
      </w:r>
    </w:p>
    <w:p w:rsidR="00AA7D0C" w:rsidRPr="007A4E48" w:rsidRDefault="00AA7D0C" w:rsidP="00AA7D0C">
      <w:pPr>
        <w:autoSpaceDE w:val="0"/>
        <w:spacing w:beforeLines="50" w:after="10" w:line="240" w:lineRule="auto"/>
        <w:ind w:left="18" w:hangingChars="8" w:hanging="18"/>
        <w:jc w:val="right"/>
        <w:rPr>
          <w:rFonts w:cs="Arial"/>
          <w:color w:val="FF0000"/>
          <w:szCs w:val="22"/>
        </w:rPr>
      </w:pPr>
      <w:r w:rsidRPr="007A4E48">
        <w:rPr>
          <w:rFonts w:cs="Arial"/>
          <w:szCs w:val="22"/>
        </w:rPr>
        <w:t xml:space="preserve">                                                                                                           </w:t>
      </w:r>
    </w:p>
    <w:p w:rsidR="00AA7D0C" w:rsidRPr="007A4E48" w:rsidRDefault="00AA7D0C" w:rsidP="00AA7D0C">
      <w:pPr>
        <w:pStyle w:val="Ttulo2"/>
        <w:tabs>
          <w:tab w:val="clear" w:pos="0"/>
          <w:tab w:val="left" w:pos="8505"/>
        </w:tabs>
        <w:spacing w:beforeLines="50" w:before="120" w:after="10" w:line="240" w:lineRule="auto"/>
        <w:ind w:left="1701"/>
        <w:rPr>
          <w:rFonts w:cs="Arial"/>
          <w:sz w:val="22"/>
          <w:szCs w:val="22"/>
        </w:rPr>
      </w:pPr>
      <w:r w:rsidRPr="007A4E48">
        <w:rPr>
          <w:rFonts w:cs="Arial"/>
          <w:sz w:val="22"/>
          <w:szCs w:val="22"/>
        </w:rPr>
        <w:t>REGISTRE-SE E PUBLIQUE-SE.</w:t>
      </w:r>
    </w:p>
    <w:p w:rsidR="00AA7D0C" w:rsidRPr="007A4E48" w:rsidRDefault="00AA7D0C" w:rsidP="00AA7D0C">
      <w:pPr>
        <w:spacing w:line="240" w:lineRule="auto"/>
        <w:rPr>
          <w:rFonts w:cs="Arial"/>
          <w:szCs w:val="22"/>
        </w:rPr>
      </w:pPr>
    </w:p>
    <w:tbl>
      <w:tblPr>
        <w:tblpPr w:leftFromText="180" w:rightFromText="180" w:vertAnchor="text" w:horzAnchor="page" w:tblpX="1003" w:tblpY="277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4"/>
        <w:gridCol w:w="5192"/>
      </w:tblGrid>
      <w:tr w:rsidR="00AA7D0C" w:rsidRPr="007A4E48" w:rsidTr="00CB6BA4"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:rsidR="00AA7D0C" w:rsidRPr="007A4E48" w:rsidRDefault="00AA7D0C" w:rsidP="00CB6BA4">
            <w:pPr>
              <w:spacing w:beforeLines="50" w:after="10"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Edgar Richard Monteiro Alves</w:t>
            </w:r>
          </w:p>
          <w:p w:rsidR="00AA7D0C" w:rsidRPr="007A4E48" w:rsidRDefault="00AA7D0C" w:rsidP="00AA7D0C">
            <w:pPr>
              <w:spacing w:beforeLines="50" w:after="10" w:line="240" w:lineRule="auto"/>
              <w:jc w:val="center"/>
              <w:rPr>
                <w:rFonts w:cs="Arial"/>
                <w:szCs w:val="22"/>
                <w:lang w:val="pt-PT"/>
              </w:rPr>
            </w:pPr>
            <w:r w:rsidRPr="007A4E48">
              <w:rPr>
                <w:rFonts w:cs="Arial"/>
                <w:szCs w:val="22"/>
                <w:lang w:val="pt-PT"/>
              </w:rPr>
              <w:t>Secretári</w:t>
            </w:r>
            <w:r>
              <w:rPr>
                <w:rFonts w:cs="Arial"/>
                <w:szCs w:val="22"/>
              </w:rPr>
              <w:t>o</w:t>
            </w:r>
            <w:r w:rsidRPr="007A4E48">
              <w:rPr>
                <w:rFonts w:cs="Arial"/>
                <w:szCs w:val="22"/>
                <w:lang w:val="pt-PT"/>
              </w:rPr>
              <w:t xml:space="preserve"> de Administração e RH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:rsidR="00AA7D0C" w:rsidRPr="007A4E48" w:rsidRDefault="00AA7D0C" w:rsidP="00CB6BA4">
            <w:pPr>
              <w:tabs>
                <w:tab w:val="clear" w:pos="1701"/>
                <w:tab w:val="left" w:pos="432"/>
              </w:tabs>
              <w:suppressAutoHyphens/>
              <w:spacing w:beforeLines="50" w:after="10" w:line="240" w:lineRule="auto"/>
              <w:jc w:val="center"/>
              <w:rPr>
                <w:rFonts w:cs="Arial"/>
                <w:szCs w:val="22"/>
              </w:rPr>
            </w:pPr>
            <w:r w:rsidRPr="007A4E48">
              <w:rPr>
                <w:rFonts w:cs="Arial"/>
                <w:szCs w:val="22"/>
                <w:lang w:val="pt-PT"/>
              </w:rPr>
              <w:t>João Marcos Bassani Dos Sant</w:t>
            </w:r>
            <w:r w:rsidRPr="007A4E48">
              <w:rPr>
                <w:rFonts w:cs="Arial"/>
                <w:szCs w:val="22"/>
              </w:rPr>
              <w:t>os</w:t>
            </w:r>
          </w:p>
          <w:p w:rsidR="00AA7D0C" w:rsidRPr="007A4E48" w:rsidRDefault="00AA7D0C" w:rsidP="00CB6BA4">
            <w:pPr>
              <w:tabs>
                <w:tab w:val="clear" w:pos="1701"/>
                <w:tab w:val="left" w:pos="432"/>
              </w:tabs>
              <w:suppressAutoHyphens/>
              <w:spacing w:beforeLines="50" w:after="10" w:line="240" w:lineRule="auto"/>
              <w:jc w:val="center"/>
              <w:rPr>
                <w:rFonts w:cs="Arial"/>
                <w:szCs w:val="22"/>
                <w:lang w:val="pt-PT"/>
              </w:rPr>
            </w:pPr>
            <w:r w:rsidRPr="007A4E48">
              <w:rPr>
                <w:rFonts w:cs="Arial"/>
                <w:szCs w:val="22"/>
              </w:rPr>
              <w:t>Prefeito Municipal</w:t>
            </w:r>
          </w:p>
          <w:p w:rsidR="00AA7D0C" w:rsidRPr="007A4E48" w:rsidRDefault="00AA7D0C" w:rsidP="00CB6BA4">
            <w:pPr>
              <w:spacing w:beforeLines="50" w:after="10" w:line="240" w:lineRule="auto"/>
              <w:jc w:val="right"/>
              <w:rPr>
                <w:rFonts w:cs="Arial"/>
                <w:szCs w:val="22"/>
                <w:lang w:val="pt-PT"/>
              </w:rPr>
            </w:pPr>
          </w:p>
        </w:tc>
      </w:tr>
    </w:tbl>
    <w:p w:rsidR="00F349E6" w:rsidRPr="00505CE7" w:rsidRDefault="00F349E6" w:rsidP="00505CE7">
      <w:pPr>
        <w:tabs>
          <w:tab w:val="clear" w:pos="1701"/>
          <w:tab w:val="center" w:pos="5883"/>
        </w:tabs>
        <w:sectPr w:rsidR="00F349E6" w:rsidRPr="00505CE7" w:rsidSect="00A75C37">
          <w:headerReference w:type="default" r:id="rId9"/>
          <w:pgSz w:w="11910" w:h="16840"/>
          <w:pgMar w:top="1592" w:right="144" w:bottom="840" w:left="0" w:header="0" w:footer="659" w:gutter="0"/>
          <w:cols w:space="720"/>
        </w:sectPr>
      </w:pPr>
    </w:p>
    <w:p w:rsidR="003C0888" w:rsidRPr="007A4E48" w:rsidRDefault="003C0888" w:rsidP="007A4E48">
      <w:pPr>
        <w:spacing w:line="240" w:lineRule="auto"/>
        <w:rPr>
          <w:rFonts w:cs="Arial"/>
          <w:szCs w:val="22"/>
        </w:rPr>
      </w:pPr>
    </w:p>
    <w:sectPr w:rsidR="003C0888" w:rsidRPr="007A4E4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-495" w:left="1701" w:header="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2487" w:rsidRDefault="00222487">
      <w:pPr>
        <w:spacing w:line="240" w:lineRule="auto"/>
      </w:pPr>
      <w:r>
        <w:separator/>
      </w:r>
    </w:p>
  </w:endnote>
  <w:endnote w:type="continuationSeparator" w:id="0">
    <w:p w:rsidR="00222487" w:rsidRDefault="00222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0888" w:rsidRDefault="00123C3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C0888" w:rsidRDefault="003C088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0888" w:rsidRDefault="00123C3E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C0888" w:rsidRDefault="00123C3E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PAGE 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F349E6">
                            <w:rPr>
                              <w:rStyle w:val="Nmerodepgina"/>
                              <w:noProof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NQYOLVVAgAADwUAAA4AAAAAAAAAAAAAAAAALgIAAGRycy9lMm9Eb2MueG1sUEsBAi0AFAAGAAgA&#10;AAAhAHGq0bnXAAAABQEAAA8AAAAAAAAAAAAAAAAArwQAAGRycy9kb3ducmV2LnhtbFBLBQYAAAAA&#10;BAAEAPMAAACzBQAAAAA=&#10;" filled="f" stroked="f" strokeweight=".5pt">
              <v:textbox style="mso-fit-shape-to-text:t" inset="0,0,0,0">
                <w:txbxContent>
                  <w:p w:rsidR="003C0888" w:rsidRDefault="00123C3E">
                    <w:pPr>
                      <w:pStyle w:val="Rodap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PAGE 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F349E6">
                      <w:rPr>
                        <w:rStyle w:val="Nmerodepgina"/>
                        <w:noProof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0888" w:rsidRDefault="00123C3E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C0888" w:rsidRDefault="00123C3E">
                          <w:pPr>
                            <w:pStyle w:val="Rodap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A7D0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" filled="f" stroked="f" strokeweight=".5pt">
              <v:textbox style="mso-fit-shape-to-text:t" inset="0,0,0,0">
                <w:txbxContent>
                  <w:p w:rsidR="003C0888" w:rsidRDefault="00123C3E">
                    <w:pPr>
                      <w:pStyle w:val="Rodap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A7D0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2487" w:rsidRDefault="00222487">
      <w:pPr>
        <w:spacing w:before="0" w:after="0" w:line="240" w:lineRule="auto"/>
      </w:pPr>
      <w:r>
        <w:separator/>
      </w:r>
    </w:p>
  </w:footnote>
  <w:footnote w:type="continuationSeparator" w:id="0">
    <w:p w:rsidR="00222487" w:rsidRDefault="0022248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49E6" w:rsidRDefault="00F349E6">
    <w:pPr>
      <w:pStyle w:val="Cabealho"/>
    </w:pPr>
    <w:r>
      <w:rPr>
        <w:noProof/>
        <w:lang w:eastAsia="pt-BR"/>
      </w:rPr>
      <w:drawing>
        <wp:anchor distT="0" distB="0" distL="0" distR="0" simplePos="0" relativeHeight="251662336" behindDoc="0" locked="0" layoutInCell="1" allowOverlap="1" wp14:anchorId="3D92D701" wp14:editId="454F125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7560310" cy="1173480"/>
          <wp:effectExtent l="0" t="0" r="2540" b="7620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310" cy="117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0888" w:rsidRDefault="00123C3E">
    <w:pPr>
      <w:pStyle w:val="Cabealho"/>
      <w:spacing w:before="0" w:after="0" w:line="240" w:lineRule="auto"/>
      <w:ind w:left="-1701"/>
      <w:rPr>
        <w:b/>
        <w:bCs/>
        <w:lang w:eastAsia="pt-BR"/>
      </w:rPr>
    </w:pPr>
    <w:r>
      <w:rPr>
        <w:b/>
        <w:bCs/>
        <w:noProof/>
        <w:lang w:eastAsia="pt-BR"/>
      </w:rPr>
      <w:drawing>
        <wp:inline distT="0" distB="0" distL="114300" distR="114300">
          <wp:extent cx="7711440" cy="1171575"/>
          <wp:effectExtent l="0" t="0" r="3810" b="9525"/>
          <wp:docPr id="4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1440" cy="11715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:rsidR="003C0888" w:rsidRDefault="00123C3E">
    <w:pPr>
      <w:spacing w:before="0" w:after="0" w:line="240" w:lineRule="auto"/>
      <w:jc w:val="center"/>
      <w:rPr>
        <w:b/>
        <w:caps/>
      </w:rPr>
    </w:pPr>
    <w:r>
      <w:rPr>
        <w:b/>
        <w:caps/>
      </w:rPr>
      <w:t>Prefeitura Municipal de Maquiné</w:t>
    </w:r>
  </w:p>
  <w:p w:rsidR="003C0888" w:rsidRDefault="00123C3E">
    <w:pPr>
      <w:spacing w:before="0" w:after="0" w:line="240" w:lineRule="auto"/>
      <w:jc w:val="center"/>
      <w:rPr>
        <w:b/>
        <w:caps/>
        <w:spacing w:val="-14"/>
        <w:sz w:val="16"/>
      </w:rPr>
    </w:pPr>
    <w:r>
      <w:rPr>
        <w:b/>
        <w:caps/>
        <w:spacing w:val="-14"/>
        <w:sz w:val="18"/>
      </w:rPr>
      <w:t>Secretaria Municipal de ADMINISTRAÇÃO E RECURSOS HUMANOS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0888" w:rsidRDefault="00123C3E">
    <w:pPr>
      <w:pStyle w:val="Cabealho"/>
      <w:spacing w:before="0" w:after="0" w:line="240" w:lineRule="auto"/>
      <w:ind w:left="-1701"/>
      <w:rPr>
        <w:b/>
        <w:bCs/>
        <w:lang w:eastAsia="pt-BR"/>
      </w:rPr>
    </w:pPr>
    <w:r>
      <w:rPr>
        <w:b/>
        <w:bCs/>
        <w:noProof/>
        <w:lang w:eastAsia="pt-BR"/>
      </w:rPr>
      <w:drawing>
        <wp:inline distT="0" distB="0" distL="114300" distR="114300">
          <wp:extent cx="7711440" cy="1171575"/>
          <wp:effectExtent l="0" t="0" r="3810" b="9525"/>
          <wp:docPr id="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3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1440" cy="11715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:rsidR="003C0888" w:rsidRDefault="00123C3E">
    <w:pPr>
      <w:spacing w:before="0" w:after="0" w:line="240" w:lineRule="auto"/>
      <w:jc w:val="center"/>
      <w:rPr>
        <w:b/>
        <w:caps/>
      </w:rPr>
    </w:pPr>
    <w:r>
      <w:rPr>
        <w:b/>
        <w:caps/>
      </w:rPr>
      <w:t>Prefeitura Municipal de Maquiné</w:t>
    </w:r>
  </w:p>
  <w:p w:rsidR="003C0888" w:rsidRDefault="00123C3E">
    <w:pPr>
      <w:jc w:val="center"/>
      <w:rPr>
        <w:b/>
        <w:caps/>
        <w:spacing w:val="-14"/>
        <w:sz w:val="16"/>
      </w:rPr>
    </w:pPr>
    <w:r>
      <w:rPr>
        <w:b/>
        <w:caps/>
        <w:spacing w:val="-14"/>
        <w:sz w:val="18"/>
      </w:rPr>
      <w:t>Secretaria Municipal de ADMINISTRAÇÃO E RECURSOS HUMANOS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3C310DD"/>
    <w:multiLevelType w:val="hybridMultilevel"/>
    <w:tmpl w:val="6BB68290"/>
    <w:lvl w:ilvl="0" w:tplc="6B249B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6A63A07"/>
    <w:multiLevelType w:val="hybridMultilevel"/>
    <w:tmpl w:val="1F3806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22788"/>
    <w:multiLevelType w:val="hybridMultilevel"/>
    <w:tmpl w:val="C300824E"/>
    <w:lvl w:ilvl="0" w:tplc="C2220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AE409E"/>
    <w:multiLevelType w:val="hybridMultilevel"/>
    <w:tmpl w:val="AF585A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F1AC1"/>
    <w:multiLevelType w:val="hybridMultilevel"/>
    <w:tmpl w:val="C2EAFDB8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D934BBC"/>
    <w:multiLevelType w:val="hybridMultilevel"/>
    <w:tmpl w:val="6BF400A4"/>
    <w:lvl w:ilvl="0" w:tplc="D7B02E6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0" w:hanging="360"/>
      </w:pPr>
    </w:lvl>
    <w:lvl w:ilvl="2" w:tplc="0416001B" w:tentative="1">
      <w:start w:val="1"/>
      <w:numFmt w:val="lowerRoman"/>
      <w:lvlText w:val="%3."/>
      <w:lvlJc w:val="right"/>
      <w:pPr>
        <w:ind w:left="2010" w:hanging="180"/>
      </w:pPr>
    </w:lvl>
    <w:lvl w:ilvl="3" w:tplc="0416000F" w:tentative="1">
      <w:start w:val="1"/>
      <w:numFmt w:val="decimal"/>
      <w:lvlText w:val="%4."/>
      <w:lvlJc w:val="left"/>
      <w:pPr>
        <w:ind w:left="2730" w:hanging="360"/>
      </w:pPr>
    </w:lvl>
    <w:lvl w:ilvl="4" w:tplc="04160019" w:tentative="1">
      <w:start w:val="1"/>
      <w:numFmt w:val="lowerLetter"/>
      <w:lvlText w:val="%5."/>
      <w:lvlJc w:val="left"/>
      <w:pPr>
        <w:ind w:left="3450" w:hanging="360"/>
      </w:pPr>
    </w:lvl>
    <w:lvl w:ilvl="5" w:tplc="0416001B" w:tentative="1">
      <w:start w:val="1"/>
      <w:numFmt w:val="lowerRoman"/>
      <w:lvlText w:val="%6."/>
      <w:lvlJc w:val="right"/>
      <w:pPr>
        <w:ind w:left="4170" w:hanging="180"/>
      </w:pPr>
    </w:lvl>
    <w:lvl w:ilvl="6" w:tplc="0416000F" w:tentative="1">
      <w:start w:val="1"/>
      <w:numFmt w:val="decimal"/>
      <w:lvlText w:val="%7."/>
      <w:lvlJc w:val="left"/>
      <w:pPr>
        <w:ind w:left="4890" w:hanging="360"/>
      </w:pPr>
    </w:lvl>
    <w:lvl w:ilvl="7" w:tplc="04160019" w:tentative="1">
      <w:start w:val="1"/>
      <w:numFmt w:val="lowerLetter"/>
      <w:lvlText w:val="%8."/>
      <w:lvlJc w:val="left"/>
      <w:pPr>
        <w:ind w:left="5610" w:hanging="360"/>
      </w:pPr>
    </w:lvl>
    <w:lvl w:ilvl="8" w:tplc="0416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52E72A67"/>
    <w:multiLevelType w:val="hybridMultilevel"/>
    <w:tmpl w:val="E62E0F04"/>
    <w:lvl w:ilvl="0" w:tplc="BBB48084">
      <w:start w:val="2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55" w:hanging="360"/>
      </w:pPr>
    </w:lvl>
    <w:lvl w:ilvl="2" w:tplc="0416001B" w:tentative="1">
      <w:start w:val="1"/>
      <w:numFmt w:val="lowerRoman"/>
      <w:lvlText w:val="%3."/>
      <w:lvlJc w:val="right"/>
      <w:pPr>
        <w:ind w:left="3375" w:hanging="180"/>
      </w:pPr>
    </w:lvl>
    <w:lvl w:ilvl="3" w:tplc="0416000F" w:tentative="1">
      <w:start w:val="1"/>
      <w:numFmt w:val="decimal"/>
      <w:lvlText w:val="%4."/>
      <w:lvlJc w:val="left"/>
      <w:pPr>
        <w:ind w:left="4095" w:hanging="360"/>
      </w:pPr>
    </w:lvl>
    <w:lvl w:ilvl="4" w:tplc="04160019" w:tentative="1">
      <w:start w:val="1"/>
      <w:numFmt w:val="lowerLetter"/>
      <w:lvlText w:val="%5."/>
      <w:lvlJc w:val="left"/>
      <w:pPr>
        <w:ind w:left="4815" w:hanging="360"/>
      </w:pPr>
    </w:lvl>
    <w:lvl w:ilvl="5" w:tplc="0416001B" w:tentative="1">
      <w:start w:val="1"/>
      <w:numFmt w:val="lowerRoman"/>
      <w:lvlText w:val="%6."/>
      <w:lvlJc w:val="right"/>
      <w:pPr>
        <w:ind w:left="5535" w:hanging="180"/>
      </w:pPr>
    </w:lvl>
    <w:lvl w:ilvl="6" w:tplc="0416000F" w:tentative="1">
      <w:start w:val="1"/>
      <w:numFmt w:val="decimal"/>
      <w:lvlText w:val="%7."/>
      <w:lvlJc w:val="left"/>
      <w:pPr>
        <w:ind w:left="6255" w:hanging="360"/>
      </w:pPr>
    </w:lvl>
    <w:lvl w:ilvl="7" w:tplc="04160019" w:tentative="1">
      <w:start w:val="1"/>
      <w:numFmt w:val="lowerLetter"/>
      <w:lvlText w:val="%8."/>
      <w:lvlJc w:val="left"/>
      <w:pPr>
        <w:ind w:left="6975" w:hanging="360"/>
      </w:pPr>
    </w:lvl>
    <w:lvl w:ilvl="8" w:tplc="0416001B" w:tentative="1">
      <w:start w:val="1"/>
      <w:numFmt w:val="lowerRoman"/>
      <w:lvlText w:val="%9."/>
      <w:lvlJc w:val="right"/>
      <w:pPr>
        <w:ind w:left="7695" w:hanging="180"/>
      </w:pPr>
    </w:lvl>
  </w:abstractNum>
  <w:num w:numId="1" w16cid:durableId="905383119">
    <w:abstractNumId w:val="0"/>
  </w:num>
  <w:num w:numId="2" w16cid:durableId="825129307">
    <w:abstractNumId w:val="1"/>
  </w:num>
  <w:num w:numId="3" w16cid:durableId="2009600879">
    <w:abstractNumId w:val="4"/>
  </w:num>
  <w:num w:numId="4" w16cid:durableId="513693494">
    <w:abstractNumId w:val="3"/>
  </w:num>
  <w:num w:numId="5" w16cid:durableId="106777804">
    <w:abstractNumId w:val="2"/>
  </w:num>
  <w:num w:numId="6" w16cid:durableId="1890149779">
    <w:abstractNumId w:val="5"/>
  </w:num>
  <w:num w:numId="7" w16cid:durableId="1688093793">
    <w:abstractNumId w:val="6"/>
  </w:num>
  <w:num w:numId="8" w16cid:durableId="20958612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40"/>
    <w:rsid w:val="00002BE9"/>
    <w:rsid w:val="00007F7B"/>
    <w:rsid w:val="0002025D"/>
    <w:rsid w:val="00023FD5"/>
    <w:rsid w:val="00025C59"/>
    <w:rsid w:val="000260DA"/>
    <w:rsid w:val="00051027"/>
    <w:rsid w:val="00053401"/>
    <w:rsid w:val="00053E25"/>
    <w:rsid w:val="00057CD2"/>
    <w:rsid w:val="00070693"/>
    <w:rsid w:val="00073197"/>
    <w:rsid w:val="000753B2"/>
    <w:rsid w:val="00075A8F"/>
    <w:rsid w:val="00080734"/>
    <w:rsid w:val="00080B1F"/>
    <w:rsid w:val="0008129F"/>
    <w:rsid w:val="000877D1"/>
    <w:rsid w:val="000927C6"/>
    <w:rsid w:val="00097B40"/>
    <w:rsid w:val="000A0C71"/>
    <w:rsid w:val="000A6ADF"/>
    <w:rsid w:val="000B1B7A"/>
    <w:rsid w:val="000B26B6"/>
    <w:rsid w:val="000B2DB8"/>
    <w:rsid w:val="000B7049"/>
    <w:rsid w:val="000C32CB"/>
    <w:rsid w:val="000C3B07"/>
    <w:rsid w:val="000D160D"/>
    <w:rsid w:val="000D3B38"/>
    <w:rsid w:val="000E1459"/>
    <w:rsid w:val="000E3365"/>
    <w:rsid w:val="000E47C9"/>
    <w:rsid w:val="0010786D"/>
    <w:rsid w:val="00111012"/>
    <w:rsid w:val="001124D0"/>
    <w:rsid w:val="00112DED"/>
    <w:rsid w:val="001171A3"/>
    <w:rsid w:val="0012052C"/>
    <w:rsid w:val="001219DE"/>
    <w:rsid w:val="00123C3E"/>
    <w:rsid w:val="00125E52"/>
    <w:rsid w:val="00131126"/>
    <w:rsid w:val="00133713"/>
    <w:rsid w:val="00133A79"/>
    <w:rsid w:val="00136FE9"/>
    <w:rsid w:val="00137A65"/>
    <w:rsid w:val="00151F6A"/>
    <w:rsid w:val="0015353C"/>
    <w:rsid w:val="00160178"/>
    <w:rsid w:val="00167DF4"/>
    <w:rsid w:val="001754C0"/>
    <w:rsid w:val="00181236"/>
    <w:rsid w:val="00195C19"/>
    <w:rsid w:val="001A2E41"/>
    <w:rsid w:val="001A3A33"/>
    <w:rsid w:val="001A4E07"/>
    <w:rsid w:val="001A573F"/>
    <w:rsid w:val="001B0759"/>
    <w:rsid w:val="001B5D89"/>
    <w:rsid w:val="001C2901"/>
    <w:rsid w:val="001C4A93"/>
    <w:rsid w:val="001E32B6"/>
    <w:rsid w:val="001E7F14"/>
    <w:rsid w:val="00201490"/>
    <w:rsid w:val="00220721"/>
    <w:rsid w:val="00222487"/>
    <w:rsid w:val="00231DEB"/>
    <w:rsid w:val="00235607"/>
    <w:rsid w:val="00236889"/>
    <w:rsid w:val="002407E1"/>
    <w:rsid w:val="002506AF"/>
    <w:rsid w:val="00261D14"/>
    <w:rsid w:val="002621E1"/>
    <w:rsid w:val="0026348A"/>
    <w:rsid w:val="00265B38"/>
    <w:rsid w:val="00266D83"/>
    <w:rsid w:val="002671D2"/>
    <w:rsid w:val="00274DA1"/>
    <w:rsid w:val="00283AC2"/>
    <w:rsid w:val="00293CE4"/>
    <w:rsid w:val="002A18C5"/>
    <w:rsid w:val="002A3743"/>
    <w:rsid w:val="002A476A"/>
    <w:rsid w:val="002A4A1A"/>
    <w:rsid w:val="002A7560"/>
    <w:rsid w:val="002B3DA7"/>
    <w:rsid w:val="002D7340"/>
    <w:rsid w:val="002E1E59"/>
    <w:rsid w:val="002E7A55"/>
    <w:rsid w:val="002F0240"/>
    <w:rsid w:val="002F6B63"/>
    <w:rsid w:val="00300496"/>
    <w:rsid w:val="00300906"/>
    <w:rsid w:val="00311A7F"/>
    <w:rsid w:val="00314469"/>
    <w:rsid w:val="00314AB3"/>
    <w:rsid w:val="00322390"/>
    <w:rsid w:val="003356B6"/>
    <w:rsid w:val="00336609"/>
    <w:rsid w:val="00343C40"/>
    <w:rsid w:val="00344B34"/>
    <w:rsid w:val="00351E52"/>
    <w:rsid w:val="003543F7"/>
    <w:rsid w:val="00355EC7"/>
    <w:rsid w:val="0035679B"/>
    <w:rsid w:val="003659F6"/>
    <w:rsid w:val="0039044A"/>
    <w:rsid w:val="003A18B6"/>
    <w:rsid w:val="003A2AD3"/>
    <w:rsid w:val="003A7B41"/>
    <w:rsid w:val="003B1ABB"/>
    <w:rsid w:val="003B24EB"/>
    <w:rsid w:val="003B5D58"/>
    <w:rsid w:val="003C01C6"/>
    <w:rsid w:val="003C0888"/>
    <w:rsid w:val="003C1554"/>
    <w:rsid w:val="003C688A"/>
    <w:rsid w:val="003D6152"/>
    <w:rsid w:val="003E1C83"/>
    <w:rsid w:val="003F3126"/>
    <w:rsid w:val="003F3A9A"/>
    <w:rsid w:val="00400A91"/>
    <w:rsid w:val="004070F0"/>
    <w:rsid w:val="00407772"/>
    <w:rsid w:val="0042320E"/>
    <w:rsid w:val="004239F3"/>
    <w:rsid w:val="00424FB1"/>
    <w:rsid w:val="004271AB"/>
    <w:rsid w:val="00430534"/>
    <w:rsid w:val="00440F8B"/>
    <w:rsid w:val="004548F0"/>
    <w:rsid w:val="00465545"/>
    <w:rsid w:val="00467BFF"/>
    <w:rsid w:val="00472C97"/>
    <w:rsid w:val="004807A0"/>
    <w:rsid w:val="00480870"/>
    <w:rsid w:val="00483334"/>
    <w:rsid w:val="00486798"/>
    <w:rsid w:val="00486D2A"/>
    <w:rsid w:val="00487102"/>
    <w:rsid w:val="004945EB"/>
    <w:rsid w:val="00495522"/>
    <w:rsid w:val="004A14E5"/>
    <w:rsid w:val="004A36E5"/>
    <w:rsid w:val="004A4111"/>
    <w:rsid w:val="004B36B2"/>
    <w:rsid w:val="004C0C25"/>
    <w:rsid w:val="004C6B2C"/>
    <w:rsid w:val="004D0E6E"/>
    <w:rsid w:val="004D2C87"/>
    <w:rsid w:val="004D3338"/>
    <w:rsid w:val="004E735D"/>
    <w:rsid w:val="004F1C2C"/>
    <w:rsid w:val="004F760A"/>
    <w:rsid w:val="00505919"/>
    <w:rsid w:val="00505CE7"/>
    <w:rsid w:val="00513FD7"/>
    <w:rsid w:val="0051462E"/>
    <w:rsid w:val="00523F29"/>
    <w:rsid w:val="00525C87"/>
    <w:rsid w:val="0053008B"/>
    <w:rsid w:val="00531EFC"/>
    <w:rsid w:val="0053258D"/>
    <w:rsid w:val="005531EA"/>
    <w:rsid w:val="00553E3F"/>
    <w:rsid w:val="005653A0"/>
    <w:rsid w:val="00571184"/>
    <w:rsid w:val="00575226"/>
    <w:rsid w:val="00576303"/>
    <w:rsid w:val="00582266"/>
    <w:rsid w:val="00583BE9"/>
    <w:rsid w:val="0059308A"/>
    <w:rsid w:val="00593BC4"/>
    <w:rsid w:val="00595F56"/>
    <w:rsid w:val="005A59A3"/>
    <w:rsid w:val="005A5EE7"/>
    <w:rsid w:val="005B3241"/>
    <w:rsid w:val="005B5DB8"/>
    <w:rsid w:val="005C6BCF"/>
    <w:rsid w:val="005C74C2"/>
    <w:rsid w:val="005C7A24"/>
    <w:rsid w:val="005D1D4E"/>
    <w:rsid w:val="005D2BF7"/>
    <w:rsid w:val="005F1AB4"/>
    <w:rsid w:val="005F4577"/>
    <w:rsid w:val="005F5A6C"/>
    <w:rsid w:val="00600C4F"/>
    <w:rsid w:val="00604BA6"/>
    <w:rsid w:val="00610A17"/>
    <w:rsid w:val="00613F9C"/>
    <w:rsid w:val="006148F2"/>
    <w:rsid w:val="0061727A"/>
    <w:rsid w:val="00617AC0"/>
    <w:rsid w:val="00620B8B"/>
    <w:rsid w:val="00622048"/>
    <w:rsid w:val="0062426D"/>
    <w:rsid w:val="00624C5F"/>
    <w:rsid w:val="006304CD"/>
    <w:rsid w:val="00637A7E"/>
    <w:rsid w:val="006400D1"/>
    <w:rsid w:val="006414EE"/>
    <w:rsid w:val="006528E1"/>
    <w:rsid w:val="00653443"/>
    <w:rsid w:val="00655213"/>
    <w:rsid w:val="00655D85"/>
    <w:rsid w:val="00656101"/>
    <w:rsid w:val="00664416"/>
    <w:rsid w:val="00664AB6"/>
    <w:rsid w:val="00664C23"/>
    <w:rsid w:val="00675160"/>
    <w:rsid w:val="006755F9"/>
    <w:rsid w:val="00686C1D"/>
    <w:rsid w:val="006969C9"/>
    <w:rsid w:val="006A048E"/>
    <w:rsid w:val="006A10CE"/>
    <w:rsid w:val="006B57C9"/>
    <w:rsid w:val="006D359E"/>
    <w:rsid w:val="006D5051"/>
    <w:rsid w:val="006E0A28"/>
    <w:rsid w:val="006E2BEE"/>
    <w:rsid w:val="006E2CB1"/>
    <w:rsid w:val="006E5F0A"/>
    <w:rsid w:val="006F2E5D"/>
    <w:rsid w:val="00700D30"/>
    <w:rsid w:val="007014DE"/>
    <w:rsid w:val="00703E26"/>
    <w:rsid w:val="00710859"/>
    <w:rsid w:val="007138DF"/>
    <w:rsid w:val="0071656C"/>
    <w:rsid w:val="00724A00"/>
    <w:rsid w:val="00725E20"/>
    <w:rsid w:val="00730ADB"/>
    <w:rsid w:val="00731506"/>
    <w:rsid w:val="00732066"/>
    <w:rsid w:val="007405A6"/>
    <w:rsid w:val="007457C0"/>
    <w:rsid w:val="007562F3"/>
    <w:rsid w:val="00761CA0"/>
    <w:rsid w:val="00762F6F"/>
    <w:rsid w:val="0076384A"/>
    <w:rsid w:val="00771296"/>
    <w:rsid w:val="0078057B"/>
    <w:rsid w:val="0078170B"/>
    <w:rsid w:val="00783E3A"/>
    <w:rsid w:val="00786CED"/>
    <w:rsid w:val="007942E6"/>
    <w:rsid w:val="007A4E48"/>
    <w:rsid w:val="007A5429"/>
    <w:rsid w:val="007A5753"/>
    <w:rsid w:val="007B3ED9"/>
    <w:rsid w:val="007B7836"/>
    <w:rsid w:val="007B7AF3"/>
    <w:rsid w:val="007C0EAD"/>
    <w:rsid w:val="007C1DE3"/>
    <w:rsid w:val="007C5847"/>
    <w:rsid w:val="007C66F1"/>
    <w:rsid w:val="007D0C35"/>
    <w:rsid w:val="007E47F7"/>
    <w:rsid w:val="00806EC1"/>
    <w:rsid w:val="00810259"/>
    <w:rsid w:val="00811A5A"/>
    <w:rsid w:val="0081264E"/>
    <w:rsid w:val="008218CD"/>
    <w:rsid w:val="00831B61"/>
    <w:rsid w:val="00832D26"/>
    <w:rsid w:val="008339F2"/>
    <w:rsid w:val="008412FD"/>
    <w:rsid w:val="0084603F"/>
    <w:rsid w:val="00851EBA"/>
    <w:rsid w:val="00856420"/>
    <w:rsid w:val="008572C0"/>
    <w:rsid w:val="00861EC7"/>
    <w:rsid w:val="00864B8C"/>
    <w:rsid w:val="00880266"/>
    <w:rsid w:val="00887FBA"/>
    <w:rsid w:val="00890D49"/>
    <w:rsid w:val="00891DCE"/>
    <w:rsid w:val="00893C2F"/>
    <w:rsid w:val="008948B3"/>
    <w:rsid w:val="00895EF7"/>
    <w:rsid w:val="008A7FAA"/>
    <w:rsid w:val="008B138F"/>
    <w:rsid w:val="008C62E2"/>
    <w:rsid w:val="008D2A32"/>
    <w:rsid w:val="008D5AD0"/>
    <w:rsid w:val="008E0338"/>
    <w:rsid w:val="008E22D1"/>
    <w:rsid w:val="008F0C85"/>
    <w:rsid w:val="008F63CD"/>
    <w:rsid w:val="008F7087"/>
    <w:rsid w:val="00901F06"/>
    <w:rsid w:val="00902407"/>
    <w:rsid w:val="00913EE4"/>
    <w:rsid w:val="00924EED"/>
    <w:rsid w:val="00927F73"/>
    <w:rsid w:val="009405D3"/>
    <w:rsid w:val="00940E14"/>
    <w:rsid w:val="009413EC"/>
    <w:rsid w:val="00946E60"/>
    <w:rsid w:val="00947032"/>
    <w:rsid w:val="009579D8"/>
    <w:rsid w:val="00966B48"/>
    <w:rsid w:val="00975946"/>
    <w:rsid w:val="0098144D"/>
    <w:rsid w:val="009820C7"/>
    <w:rsid w:val="00987E0A"/>
    <w:rsid w:val="00993D9C"/>
    <w:rsid w:val="00994159"/>
    <w:rsid w:val="009A00B0"/>
    <w:rsid w:val="009A21BF"/>
    <w:rsid w:val="009B07EB"/>
    <w:rsid w:val="009B1B51"/>
    <w:rsid w:val="009B35DA"/>
    <w:rsid w:val="009D080F"/>
    <w:rsid w:val="009D1496"/>
    <w:rsid w:val="009D3A3E"/>
    <w:rsid w:val="009D3BCB"/>
    <w:rsid w:val="009D688E"/>
    <w:rsid w:val="009E2309"/>
    <w:rsid w:val="009E3DFF"/>
    <w:rsid w:val="009E5839"/>
    <w:rsid w:val="009F1587"/>
    <w:rsid w:val="009F2FC5"/>
    <w:rsid w:val="00A0050F"/>
    <w:rsid w:val="00A00FF4"/>
    <w:rsid w:val="00A07143"/>
    <w:rsid w:val="00A1027C"/>
    <w:rsid w:val="00A169CA"/>
    <w:rsid w:val="00A16D54"/>
    <w:rsid w:val="00A26850"/>
    <w:rsid w:val="00A30FE9"/>
    <w:rsid w:val="00A30FFA"/>
    <w:rsid w:val="00A32ABA"/>
    <w:rsid w:val="00A4062F"/>
    <w:rsid w:val="00A47925"/>
    <w:rsid w:val="00A5184D"/>
    <w:rsid w:val="00A550D8"/>
    <w:rsid w:val="00A611A0"/>
    <w:rsid w:val="00A70AC4"/>
    <w:rsid w:val="00A7128C"/>
    <w:rsid w:val="00A75C37"/>
    <w:rsid w:val="00AA4A31"/>
    <w:rsid w:val="00AA5331"/>
    <w:rsid w:val="00AA7D0C"/>
    <w:rsid w:val="00AA7FDC"/>
    <w:rsid w:val="00AB1CE2"/>
    <w:rsid w:val="00AB2C24"/>
    <w:rsid w:val="00AB3656"/>
    <w:rsid w:val="00AB56BE"/>
    <w:rsid w:val="00AB73A8"/>
    <w:rsid w:val="00AC51F3"/>
    <w:rsid w:val="00AD2F66"/>
    <w:rsid w:val="00AD53BD"/>
    <w:rsid w:val="00AE2B4F"/>
    <w:rsid w:val="00AE2B5E"/>
    <w:rsid w:val="00AE4103"/>
    <w:rsid w:val="00AE748B"/>
    <w:rsid w:val="00AF30DC"/>
    <w:rsid w:val="00AF6B41"/>
    <w:rsid w:val="00B024F3"/>
    <w:rsid w:val="00B10468"/>
    <w:rsid w:val="00B21AFB"/>
    <w:rsid w:val="00B2324B"/>
    <w:rsid w:val="00B439DA"/>
    <w:rsid w:val="00B469E1"/>
    <w:rsid w:val="00B5164B"/>
    <w:rsid w:val="00B54BF6"/>
    <w:rsid w:val="00B55BC0"/>
    <w:rsid w:val="00B57E54"/>
    <w:rsid w:val="00B6169E"/>
    <w:rsid w:val="00B61AA1"/>
    <w:rsid w:val="00B86666"/>
    <w:rsid w:val="00B93180"/>
    <w:rsid w:val="00BA297C"/>
    <w:rsid w:val="00BA379D"/>
    <w:rsid w:val="00BA6A59"/>
    <w:rsid w:val="00BB15A0"/>
    <w:rsid w:val="00BB19E3"/>
    <w:rsid w:val="00BB5AD2"/>
    <w:rsid w:val="00BB76A9"/>
    <w:rsid w:val="00BC0B8C"/>
    <w:rsid w:val="00BE3BC0"/>
    <w:rsid w:val="00BE7A4D"/>
    <w:rsid w:val="00BF335D"/>
    <w:rsid w:val="00BF4FCD"/>
    <w:rsid w:val="00BF6709"/>
    <w:rsid w:val="00C13393"/>
    <w:rsid w:val="00C1358E"/>
    <w:rsid w:val="00C13A88"/>
    <w:rsid w:val="00C32851"/>
    <w:rsid w:val="00C34A72"/>
    <w:rsid w:val="00C40DD1"/>
    <w:rsid w:val="00C47609"/>
    <w:rsid w:val="00C54F40"/>
    <w:rsid w:val="00C561EF"/>
    <w:rsid w:val="00C61976"/>
    <w:rsid w:val="00C64CD1"/>
    <w:rsid w:val="00C66144"/>
    <w:rsid w:val="00C702A3"/>
    <w:rsid w:val="00C7241D"/>
    <w:rsid w:val="00C725D2"/>
    <w:rsid w:val="00C90526"/>
    <w:rsid w:val="00C959BA"/>
    <w:rsid w:val="00CA23FC"/>
    <w:rsid w:val="00CA5B5C"/>
    <w:rsid w:val="00CB1529"/>
    <w:rsid w:val="00CC4EEF"/>
    <w:rsid w:val="00CC6396"/>
    <w:rsid w:val="00CD4F2A"/>
    <w:rsid w:val="00CE27C9"/>
    <w:rsid w:val="00CE614A"/>
    <w:rsid w:val="00CE615E"/>
    <w:rsid w:val="00CF298B"/>
    <w:rsid w:val="00CF5B74"/>
    <w:rsid w:val="00CF7258"/>
    <w:rsid w:val="00CF7D72"/>
    <w:rsid w:val="00D13BEA"/>
    <w:rsid w:val="00D15666"/>
    <w:rsid w:val="00D21244"/>
    <w:rsid w:val="00D2463D"/>
    <w:rsid w:val="00D307BC"/>
    <w:rsid w:val="00D32CE8"/>
    <w:rsid w:val="00D42DEC"/>
    <w:rsid w:val="00D47CE1"/>
    <w:rsid w:val="00D53C9A"/>
    <w:rsid w:val="00D66119"/>
    <w:rsid w:val="00D85703"/>
    <w:rsid w:val="00D85B70"/>
    <w:rsid w:val="00D86471"/>
    <w:rsid w:val="00D92B2F"/>
    <w:rsid w:val="00DA68C9"/>
    <w:rsid w:val="00DB2FB8"/>
    <w:rsid w:val="00DC0B5E"/>
    <w:rsid w:val="00DC537F"/>
    <w:rsid w:val="00DC5EE6"/>
    <w:rsid w:val="00DD198D"/>
    <w:rsid w:val="00DD24E3"/>
    <w:rsid w:val="00DD6AE4"/>
    <w:rsid w:val="00DE09B2"/>
    <w:rsid w:val="00E0499A"/>
    <w:rsid w:val="00E12011"/>
    <w:rsid w:val="00E125D0"/>
    <w:rsid w:val="00E17833"/>
    <w:rsid w:val="00E22BD1"/>
    <w:rsid w:val="00E23B5F"/>
    <w:rsid w:val="00E243D6"/>
    <w:rsid w:val="00E274B3"/>
    <w:rsid w:val="00E31AEE"/>
    <w:rsid w:val="00E33101"/>
    <w:rsid w:val="00E36A6A"/>
    <w:rsid w:val="00E4374D"/>
    <w:rsid w:val="00E43D93"/>
    <w:rsid w:val="00E46919"/>
    <w:rsid w:val="00E541EB"/>
    <w:rsid w:val="00E543E9"/>
    <w:rsid w:val="00E545FE"/>
    <w:rsid w:val="00E60FAD"/>
    <w:rsid w:val="00E611A8"/>
    <w:rsid w:val="00E724FE"/>
    <w:rsid w:val="00E73CE2"/>
    <w:rsid w:val="00E7430D"/>
    <w:rsid w:val="00E86EC8"/>
    <w:rsid w:val="00E9523A"/>
    <w:rsid w:val="00EA1D5F"/>
    <w:rsid w:val="00EA6A3E"/>
    <w:rsid w:val="00EA74C5"/>
    <w:rsid w:val="00EA7711"/>
    <w:rsid w:val="00EB7679"/>
    <w:rsid w:val="00EC72C2"/>
    <w:rsid w:val="00ED0893"/>
    <w:rsid w:val="00EE7010"/>
    <w:rsid w:val="00EF26AB"/>
    <w:rsid w:val="00EF640A"/>
    <w:rsid w:val="00F00789"/>
    <w:rsid w:val="00F022DD"/>
    <w:rsid w:val="00F03E0F"/>
    <w:rsid w:val="00F0671D"/>
    <w:rsid w:val="00F227D7"/>
    <w:rsid w:val="00F27CC3"/>
    <w:rsid w:val="00F349E6"/>
    <w:rsid w:val="00F34A48"/>
    <w:rsid w:val="00F35010"/>
    <w:rsid w:val="00F41805"/>
    <w:rsid w:val="00F45279"/>
    <w:rsid w:val="00F455F3"/>
    <w:rsid w:val="00F46883"/>
    <w:rsid w:val="00F6613E"/>
    <w:rsid w:val="00F7766E"/>
    <w:rsid w:val="00F80009"/>
    <w:rsid w:val="00F81893"/>
    <w:rsid w:val="00F85149"/>
    <w:rsid w:val="00F9326C"/>
    <w:rsid w:val="00FA2E6C"/>
    <w:rsid w:val="00FA3ABE"/>
    <w:rsid w:val="00FA3E94"/>
    <w:rsid w:val="00FB0CFB"/>
    <w:rsid w:val="00FB37D2"/>
    <w:rsid w:val="00FB6907"/>
    <w:rsid w:val="00FB72F8"/>
    <w:rsid w:val="00FC114C"/>
    <w:rsid w:val="00FC19F6"/>
    <w:rsid w:val="00FC4842"/>
    <w:rsid w:val="00FE6FD5"/>
    <w:rsid w:val="00FF04EC"/>
    <w:rsid w:val="00FF316C"/>
    <w:rsid w:val="00FF5F1B"/>
    <w:rsid w:val="00FF774A"/>
    <w:rsid w:val="011740BA"/>
    <w:rsid w:val="02212D13"/>
    <w:rsid w:val="02D5501D"/>
    <w:rsid w:val="031C422C"/>
    <w:rsid w:val="05781158"/>
    <w:rsid w:val="06BB2AEB"/>
    <w:rsid w:val="080D3AF7"/>
    <w:rsid w:val="08DF7AA3"/>
    <w:rsid w:val="09103668"/>
    <w:rsid w:val="0B2822FA"/>
    <w:rsid w:val="0BA45A31"/>
    <w:rsid w:val="0C8424BD"/>
    <w:rsid w:val="0F5A592B"/>
    <w:rsid w:val="0FAC300B"/>
    <w:rsid w:val="1016191D"/>
    <w:rsid w:val="10410D4C"/>
    <w:rsid w:val="11131BCF"/>
    <w:rsid w:val="113623BC"/>
    <w:rsid w:val="119425C1"/>
    <w:rsid w:val="1460292E"/>
    <w:rsid w:val="16E000BF"/>
    <w:rsid w:val="16E2133B"/>
    <w:rsid w:val="19FB790F"/>
    <w:rsid w:val="1ACB7598"/>
    <w:rsid w:val="1AD65BE8"/>
    <w:rsid w:val="1AE61BE6"/>
    <w:rsid w:val="1B9A2CFD"/>
    <w:rsid w:val="1C0E0C90"/>
    <w:rsid w:val="1CF3465A"/>
    <w:rsid w:val="1D3D0045"/>
    <w:rsid w:val="1D6A1437"/>
    <w:rsid w:val="1DE97248"/>
    <w:rsid w:val="1F3A4E39"/>
    <w:rsid w:val="1FC53CE1"/>
    <w:rsid w:val="20227132"/>
    <w:rsid w:val="21295F21"/>
    <w:rsid w:val="247B5F7D"/>
    <w:rsid w:val="25A66930"/>
    <w:rsid w:val="270D2AC9"/>
    <w:rsid w:val="28A17ADC"/>
    <w:rsid w:val="2A51681D"/>
    <w:rsid w:val="2B597821"/>
    <w:rsid w:val="2BCA2109"/>
    <w:rsid w:val="2BE41FBA"/>
    <w:rsid w:val="2CB678FE"/>
    <w:rsid w:val="2D9E7871"/>
    <w:rsid w:val="2DAD2A67"/>
    <w:rsid w:val="2DB73766"/>
    <w:rsid w:val="2F106FF9"/>
    <w:rsid w:val="304962BB"/>
    <w:rsid w:val="33C876BE"/>
    <w:rsid w:val="34EF0D6A"/>
    <w:rsid w:val="35370327"/>
    <w:rsid w:val="371377D3"/>
    <w:rsid w:val="38192BBF"/>
    <w:rsid w:val="38212015"/>
    <w:rsid w:val="39494644"/>
    <w:rsid w:val="3B252736"/>
    <w:rsid w:val="3CE0220B"/>
    <w:rsid w:val="3CE55D56"/>
    <w:rsid w:val="3D7F07BE"/>
    <w:rsid w:val="3DFB3731"/>
    <w:rsid w:val="3E0B113F"/>
    <w:rsid w:val="3EC36C97"/>
    <w:rsid w:val="3F331D0F"/>
    <w:rsid w:val="3F660A40"/>
    <w:rsid w:val="3F915E06"/>
    <w:rsid w:val="40BB44D5"/>
    <w:rsid w:val="41237652"/>
    <w:rsid w:val="425C6A7A"/>
    <w:rsid w:val="44BA6341"/>
    <w:rsid w:val="47717A0D"/>
    <w:rsid w:val="47FD41A6"/>
    <w:rsid w:val="48C712B9"/>
    <w:rsid w:val="495A41A2"/>
    <w:rsid w:val="49C25A7C"/>
    <w:rsid w:val="4D020011"/>
    <w:rsid w:val="4D15551F"/>
    <w:rsid w:val="4DB730A5"/>
    <w:rsid w:val="4F3B31D3"/>
    <w:rsid w:val="51376805"/>
    <w:rsid w:val="52BD44CC"/>
    <w:rsid w:val="52DA1998"/>
    <w:rsid w:val="53867A54"/>
    <w:rsid w:val="539420C2"/>
    <w:rsid w:val="53FC49AF"/>
    <w:rsid w:val="54B2191A"/>
    <w:rsid w:val="562C2399"/>
    <w:rsid w:val="574618DA"/>
    <w:rsid w:val="57583681"/>
    <w:rsid w:val="58EB0EF6"/>
    <w:rsid w:val="5AD00AA8"/>
    <w:rsid w:val="5B9B403A"/>
    <w:rsid w:val="5D04440A"/>
    <w:rsid w:val="5D347D3A"/>
    <w:rsid w:val="5E475C60"/>
    <w:rsid w:val="5E764688"/>
    <w:rsid w:val="5EF479D4"/>
    <w:rsid w:val="5F8277AF"/>
    <w:rsid w:val="5F9120F7"/>
    <w:rsid w:val="604A6964"/>
    <w:rsid w:val="606602E7"/>
    <w:rsid w:val="609128C6"/>
    <w:rsid w:val="623218F7"/>
    <w:rsid w:val="64241965"/>
    <w:rsid w:val="64D04C3D"/>
    <w:rsid w:val="65226633"/>
    <w:rsid w:val="653B5AC6"/>
    <w:rsid w:val="656278BD"/>
    <w:rsid w:val="65FF71F5"/>
    <w:rsid w:val="67E0234E"/>
    <w:rsid w:val="68C83279"/>
    <w:rsid w:val="69831C07"/>
    <w:rsid w:val="6986246B"/>
    <w:rsid w:val="6B912FA0"/>
    <w:rsid w:val="6D2408D7"/>
    <w:rsid w:val="6D767268"/>
    <w:rsid w:val="6EDA49BA"/>
    <w:rsid w:val="6F1B7431"/>
    <w:rsid w:val="6F2845C6"/>
    <w:rsid w:val="6F803143"/>
    <w:rsid w:val="703B6DEC"/>
    <w:rsid w:val="703F39C6"/>
    <w:rsid w:val="70DF48D8"/>
    <w:rsid w:val="71A6145B"/>
    <w:rsid w:val="71D61366"/>
    <w:rsid w:val="72B73990"/>
    <w:rsid w:val="72C22C25"/>
    <w:rsid w:val="72EC4C67"/>
    <w:rsid w:val="72FE5763"/>
    <w:rsid w:val="74FE5B7F"/>
    <w:rsid w:val="75D039BC"/>
    <w:rsid w:val="75E3692A"/>
    <w:rsid w:val="75EF5261"/>
    <w:rsid w:val="77466BA5"/>
    <w:rsid w:val="774B2658"/>
    <w:rsid w:val="778552DD"/>
    <w:rsid w:val="786C7A70"/>
    <w:rsid w:val="78A210AF"/>
    <w:rsid w:val="78CA739B"/>
    <w:rsid w:val="7BAC4367"/>
    <w:rsid w:val="7C685A97"/>
    <w:rsid w:val="7CC44613"/>
    <w:rsid w:val="7CD14ADD"/>
    <w:rsid w:val="7D613333"/>
    <w:rsid w:val="7E2D4641"/>
    <w:rsid w:val="7E3D717E"/>
    <w:rsid w:val="7EF14C18"/>
    <w:rsid w:val="7F09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3FCCBFA"/>
  <w15:docId w15:val="{0A3D158F-8C8F-4BDB-B261-0C125BEF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uiPriority="99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endnote reference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1701"/>
      </w:tabs>
      <w:spacing w:before="120" w:after="120" w:line="360" w:lineRule="auto"/>
      <w:jc w:val="both"/>
    </w:pPr>
    <w:rPr>
      <w:rFonts w:ascii="Arial" w:eastAsia="Times New Roman" w:hAnsi="Arial"/>
      <w:sz w:val="22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spacing w:before="240" w:after="60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  <w:sz w:val="20"/>
    </w:rPr>
  </w:style>
  <w:style w:type="paragraph" w:styleId="Ttulo5">
    <w:name w:val="heading 5"/>
    <w:basedOn w:val="Captulo"/>
    <w:next w:val="Corpodetexto"/>
    <w:qFormat/>
    <w:pPr>
      <w:numPr>
        <w:ilvl w:val="4"/>
        <w:numId w:val="1"/>
      </w:numPr>
      <w:outlineLvl w:val="4"/>
    </w:pPr>
    <w:rPr>
      <w:rFonts w:ascii="Times New Roman" w:eastAsia="Arial Unicode MS" w:hAnsi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qFormat/>
    <w:pPr>
      <w:keepNext/>
      <w:spacing w:before="240"/>
    </w:pPr>
    <w:rPr>
      <w:rFonts w:eastAsia="Lucida Sans Unicode"/>
      <w:sz w:val="28"/>
      <w:szCs w:val="28"/>
    </w:rPr>
  </w:style>
  <w:style w:type="paragraph" w:styleId="Corpodetexto">
    <w:name w:val="Body Text"/>
    <w:basedOn w:val="Normal"/>
    <w:next w:val="Normal"/>
    <w:qFormat/>
    <w:pPr>
      <w:tabs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937"/>
        <w:tab w:val="left" w:pos="2173"/>
        <w:tab w:val="left" w:pos="3969"/>
        <w:tab w:val="left" w:pos="4205"/>
        <w:tab w:val="left" w:pos="4441"/>
        <w:tab w:val="left" w:pos="6237"/>
        <w:tab w:val="left" w:pos="6473"/>
        <w:tab w:val="left" w:pos="6709"/>
        <w:tab w:val="right" w:pos="7276"/>
        <w:tab w:val="right" w:pos="7843"/>
        <w:tab w:val="right" w:pos="8127"/>
        <w:tab w:val="left" w:pos="8505"/>
        <w:tab w:val="left" w:pos="8741"/>
        <w:tab w:val="left" w:pos="9261"/>
        <w:tab w:val="left" w:pos="10773"/>
        <w:tab w:val="left" w:pos="11009"/>
        <w:tab w:val="left" w:pos="13041"/>
        <w:tab w:val="left" w:pos="13277"/>
        <w:tab w:val="left" w:pos="15309"/>
        <w:tab w:val="left" w:pos="15545"/>
        <w:tab w:val="left" w:pos="17577"/>
        <w:tab w:val="left" w:pos="17813"/>
        <w:tab w:val="left" w:pos="19845"/>
        <w:tab w:val="left" w:pos="20081"/>
        <w:tab w:val="left" w:pos="22113"/>
        <w:tab w:val="left" w:pos="22349"/>
        <w:tab w:val="left" w:pos="24381"/>
        <w:tab w:val="left" w:pos="24617"/>
        <w:tab w:val="left" w:pos="26649"/>
        <w:tab w:val="left" w:pos="26885"/>
        <w:tab w:val="left" w:pos="28917"/>
        <w:tab w:val="left" w:pos="29153"/>
        <w:tab w:val="left" w:pos="31185"/>
      </w:tabs>
      <w:spacing w:line="240" w:lineRule="auto"/>
      <w:ind w:left="2268"/>
    </w:pPr>
    <w:rPr>
      <w:sz w:val="20"/>
    </w:rPr>
  </w:style>
  <w:style w:type="character" w:styleId="Refdenotadefim">
    <w:name w:val="endnote reference"/>
    <w:qFormat/>
    <w:rPr>
      <w:vertAlign w:val="superscript"/>
    </w:rPr>
  </w:style>
  <w:style w:type="character" w:styleId="Forte">
    <w:name w:val="Strong"/>
    <w:basedOn w:val="Fontepargpadro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Refdenotaderodap">
    <w:name w:val="footnote reference"/>
    <w:qFormat/>
    <w:rPr>
      <w:vertAlign w:val="superscript"/>
    </w:rPr>
  </w:style>
  <w:style w:type="character" w:styleId="Hyperlink">
    <w:name w:val="Hyperlink"/>
    <w:qFormat/>
    <w:rPr>
      <w:color w:val="000080"/>
      <w:u w:val="single"/>
    </w:rPr>
  </w:style>
  <w:style w:type="character" w:styleId="Nmerodepgina">
    <w:name w:val="page number"/>
    <w:qFormat/>
    <w:rPr>
      <w:rFonts w:ascii="Arial" w:hAnsi="Arial"/>
      <w:sz w:val="18"/>
    </w:rPr>
  </w:style>
  <w:style w:type="paragraph" w:styleId="Lista">
    <w:name w:val="List"/>
    <w:basedOn w:val="Corpodetexto"/>
    <w:qFormat/>
  </w:style>
  <w:style w:type="paragraph" w:styleId="Ttulo">
    <w:name w:val="Title"/>
    <w:basedOn w:val="Normal"/>
    <w:next w:val="Corpodetexto"/>
    <w:qFormat/>
    <w:pPr>
      <w:keepNext/>
      <w:spacing w:before="240"/>
    </w:pPr>
    <w:rPr>
      <w:rFonts w:eastAsia="Arial Unicode MS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qFormat/>
    <w:pPr>
      <w:spacing w:line="240" w:lineRule="auto"/>
    </w:pPr>
    <w:rPr>
      <w:sz w:val="20"/>
    </w:rPr>
  </w:style>
  <w:style w:type="paragraph" w:styleId="Textodebalo">
    <w:name w:val="Balloon Text"/>
    <w:basedOn w:val="Normal"/>
    <w:link w:val="TextodebaloChar"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styleId="Textodenotaderodap">
    <w:name w:val="footnote text"/>
    <w:basedOn w:val="Normal"/>
    <w:qFormat/>
    <w:pPr>
      <w:spacing w:before="0" w:line="240" w:lineRule="auto"/>
    </w:pPr>
    <w:rPr>
      <w:sz w:val="20"/>
    </w:rPr>
  </w:style>
  <w:style w:type="paragraph" w:styleId="Recuodecorpodetexto">
    <w:name w:val="Body Text Indent"/>
    <w:basedOn w:val="Normal"/>
    <w:qFormat/>
    <w:pPr>
      <w:ind w:left="283"/>
    </w:pPr>
  </w:style>
  <w:style w:type="table" w:styleId="Tabelacomgrade">
    <w:name w:val="Table Grid"/>
    <w:basedOn w:val="Tabelanormal"/>
    <w:qFormat/>
    <w:pPr>
      <w:tabs>
        <w:tab w:val="left" w:pos="1701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40">
    <w:name w:val="Título4"/>
    <w:basedOn w:val="Normal"/>
    <w:next w:val="Corpodetexto"/>
    <w:qFormat/>
    <w:pPr>
      <w:keepNext/>
      <w:spacing w:before="240"/>
    </w:pPr>
    <w:rPr>
      <w:rFonts w:eastAsia="Lucida Sans Unicode" w:cs="Mangal"/>
      <w:sz w:val="28"/>
      <w:szCs w:val="28"/>
    </w:rPr>
  </w:style>
  <w:style w:type="paragraph" w:customStyle="1" w:styleId="Legenda7">
    <w:name w:val="Legenda7"/>
    <w:basedOn w:val="Normal"/>
    <w:qFormat/>
    <w:pPr>
      <w:suppressLineNumbers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30">
    <w:name w:val="Título3"/>
    <w:basedOn w:val="Normal"/>
    <w:next w:val="Corpodetexto"/>
    <w:qFormat/>
    <w:pPr>
      <w:keepNext/>
      <w:spacing w:before="240"/>
    </w:pPr>
    <w:rPr>
      <w:rFonts w:eastAsia="Lucida Sans Unicode" w:cs="Tahoma"/>
      <w:sz w:val="28"/>
      <w:szCs w:val="28"/>
    </w:rPr>
  </w:style>
  <w:style w:type="paragraph" w:customStyle="1" w:styleId="Legenda6">
    <w:name w:val="Legenda6"/>
    <w:basedOn w:val="Normal"/>
    <w:qFormat/>
    <w:pPr>
      <w:suppressLineNumbers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qFormat/>
    <w:pPr>
      <w:suppressLineNumbers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qFormat/>
    <w:pPr>
      <w:suppressLineNumbers/>
    </w:pPr>
    <w:rPr>
      <w:rFonts w:cs="Tahoma"/>
      <w:i/>
      <w:iCs/>
      <w:sz w:val="24"/>
      <w:szCs w:val="24"/>
    </w:rPr>
  </w:style>
  <w:style w:type="paragraph" w:customStyle="1" w:styleId="Ttulo20">
    <w:name w:val="Título2"/>
    <w:basedOn w:val="Normal"/>
    <w:next w:val="Corpodetexto"/>
    <w:qFormat/>
    <w:pPr>
      <w:keepNext/>
      <w:spacing w:before="240"/>
    </w:pPr>
    <w:rPr>
      <w:rFonts w:eastAsia="Lucida Sans Unicode" w:cs="Mangal"/>
      <w:sz w:val="28"/>
      <w:szCs w:val="28"/>
    </w:rPr>
  </w:style>
  <w:style w:type="paragraph" w:customStyle="1" w:styleId="Legenda3">
    <w:name w:val="Legenda3"/>
    <w:basedOn w:val="Normal"/>
    <w:qFormat/>
    <w:pPr>
      <w:suppressLineNumbers/>
    </w:pPr>
    <w:rPr>
      <w:rFonts w:cs="Mangal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qFormat/>
    <w:pPr>
      <w:keepNext/>
      <w:spacing w:before="240"/>
    </w:pPr>
    <w:rPr>
      <w:rFonts w:eastAsia="Arial Unicode MS" w:cs="Mangal"/>
      <w:sz w:val="28"/>
      <w:szCs w:val="28"/>
    </w:rPr>
  </w:style>
  <w:style w:type="paragraph" w:customStyle="1" w:styleId="Legenda2">
    <w:name w:val="Legenda2"/>
    <w:basedOn w:val="Normal"/>
    <w:qFormat/>
    <w:pPr>
      <w:suppressLineNumbers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Normal"/>
    <w:qFormat/>
    <w:pPr>
      <w:suppressLineNumbers/>
    </w:pPr>
    <w:rPr>
      <w:i/>
      <w:iCs/>
      <w:sz w:val="24"/>
      <w:szCs w:val="24"/>
    </w:rPr>
  </w:style>
  <w:style w:type="paragraph" w:customStyle="1" w:styleId="Corpodetexto21">
    <w:name w:val="Corpo de texto 21"/>
    <w:basedOn w:val="Normal"/>
    <w:qFormat/>
    <w:pPr>
      <w:tabs>
        <w:tab w:val="left" w:pos="4253"/>
      </w:tabs>
      <w:spacing w:after="0" w:line="240" w:lineRule="auto"/>
    </w:pPr>
    <w:rPr>
      <w:sz w:val="20"/>
    </w:rPr>
  </w:style>
  <w:style w:type="paragraph" w:customStyle="1" w:styleId="Recuodecorpodetexto21">
    <w:name w:val="Recuo de corpo de texto 21"/>
    <w:basedOn w:val="Normal"/>
    <w:qFormat/>
    <w:pPr>
      <w:tabs>
        <w:tab w:val="left" w:pos="4253"/>
      </w:tabs>
      <w:spacing w:after="0"/>
      <w:ind w:firstLine="1701"/>
    </w:pPr>
  </w:style>
  <w:style w:type="paragraph" w:customStyle="1" w:styleId="WW-Ttulo">
    <w:name w:val="WW-Título"/>
    <w:basedOn w:val="Normal"/>
    <w:next w:val="Subttulo"/>
    <w:qFormat/>
    <w:pPr>
      <w:shd w:val="clear" w:color="auto" w:fill="E5E5E5"/>
      <w:tabs>
        <w:tab w:val="left" w:pos="4253"/>
      </w:tabs>
      <w:spacing w:after="0"/>
      <w:jc w:val="center"/>
    </w:pPr>
    <w:rPr>
      <w:b/>
    </w:rPr>
  </w:style>
  <w:style w:type="paragraph" w:customStyle="1" w:styleId="Contedodoquadro">
    <w:name w:val="Conteúdo do quadro"/>
    <w:basedOn w:val="Corpodetexto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  <w:i/>
      <w:iCs/>
    </w:rPr>
  </w:style>
  <w:style w:type="paragraph" w:customStyle="1" w:styleId="Blockquote">
    <w:name w:val="Blockquote"/>
    <w:basedOn w:val="Normal"/>
    <w:qFormat/>
    <w:pPr>
      <w:spacing w:before="100" w:after="100" w:line="240" w:lineRule="auto"/>
      <w:ind w:left="360" w:right="360"/>
      <w:jc w:val="left"/>
    </w:pPr>
    <w:rPr>
      <w:rFonts w:ascii="Times New Roman" w:hAnsi="Times New Roman"/>
      <w:sz w:val="24"/>
    </w:rPr>
  </w:style>
  <w:style w:type="paragraph" w:customStyle="1" w:styleId="WW-Recuodecorpodetexto2">
    <w:name w:val="WW-Recuo de corpo de texto 2"/>
    <w:basedOn w:val="Normal"/>
    <w:qFormat/>
    <w:pPr>
      <w:spacing w:before="0" w:line="240" w:lineRule="auto"/>
      <w:ind w:left="1701"/>
    </w:pPr>
    <w:rPr>
      <w:sz w:val="20"/>
    </w:rPr>
  </w:style>
  <w:style w:type="paragraph" w:customStyle="1" w:styleId="PargrafoNormal">
    <w:name w:val="Parágrafo Normal"/>
    <w:basedOn w:val="Normal"/>
    <w:qFormat/>
    <w:pPr>
      <w:spacing w:before="0" w:after="60"/>
      <w:ind w:firstLine="1418"/>
    </w:pPr>
  </w:style>
  <w:style w:type="paragraph" w:customStyle="1" w:styleId="WW-Recuodecorpodetexto21">
    <w:name w:val="WW-Recuo de corpo de texto 21"/>
    <w:basedOn w:val="Normal"/>
    <w:qFormat/>
    <w:pPr>
      <w:tabs>
        <w:tab w:val="left" w:pos="-31680"/>
        <w:tab w:val="left" w:pos="-29650"/>
        <w:tab w:val="left" w:pos="-27371"/>
        <w:tab w:val="left" w:pos="-25092"/>
        <w:tab w:val="left" w:pos="-22813"/>
        <w:tab w:val="left" w:pos="-20534"/>
        <w:tab w:val="left" w:pos="-18255"/>
        <w:tab w:val="left" w:pos="-15976"/>
        <w:tab w:val="left" w:pos="-13697"/>
        <w:tab w:val="left" w:pos="-11418"/>
        <w:tab w:val="left" w:pos="-9139"/>
        <w:tab w:val="left" w:pos="-6860"/>
        <w:tab w:val="left" w:pos="-4581"/>
        <w:tab w:val="left" w:pos="-2302"/>
        <w:tab w:val="left" w:pos="-23"/>
        <w:tab w:val="left" w:pos="2256"/>
        <w:tab w:val="left" w:pos="3980"/>
        <w:tab w:val="left" w:pos="4535"/>
        <w:tab w:val="left" w:pos="6259"/>
        <w:tab w:val="left" w:pos="6814"/>
        <w:tab w:val="left" w:pos="8538"/>
        <w:tab w:val="left" w:pos="9093"/>
        <w:tab w:val="left" w:pos="10817"/>
        <w:tab w:val="left" w:pos="11372"/>
        <w:tab w:val="left" w:pos="13096"/>
        <w:tab w:val="left" w:pos="13651"/>
        <w:tab w:val="left" w:pos="15375"/>
        <w:tab w:val="left" w:pos="17654"/>
        <w:tab w:val="left" w:pos="18777"/>
        <w:tab w:val="left" w:pos="19933"/>
        <w:tab w:val="left" w:pos="22212"/>
        <w:tab w:val="left" w:pos="24491"/>
        <w:tab w:val="left" w:pos="26770"/>
        <w:tab w:val="left" w:pos="29049"/>
        <w:tab w:val="left" w:pos="31328"/>
      </w:tabs>
      <w:spacing w:before="0" w:after="0" w:line="240" w:lineRule="auto"/>
      <w:ind w:left="2279"/>
    </w:pPr>
    <w:rPr>
      <w:sz w:val="20"/>
    </w:rPr>
  </w:style>
  <w:style w:type="paragraph" w:customStyle="1" w:styleId="NormalTexto1">
    <w:name w:val="Normal.Texto1"/>
    <w:qFormat/>
    <w:pPr>
      <w:suppressAutoHyphens/>
      <w:spacing w:after="160" w:line="259" w:lineRule="auto"/>
    </w:pPr>
    <w:rPr>
      <w:rFonts w:eastAsia="Arial"/>
      <w:lang w:eastAsia="ar-SA"/>
    </w:rPr>
  </w:style>
  <w:style w:type="paragraph" w:customStyle="1" w:styleId="CorpodetextoCitao">
    <w:name w:val="Corpo de texto.Citação"/>
    <w:basedOn w:val="NormalTexto1"/>
    <w:next w:val="NormalTexto1"/>
    <w:qFormat/>
    <w:pPr>
      <w:tabs>
        <w:tab w:val="right" w:pos="4772"/>
        <w:tab w:val="right" w:pos="5339"/>
        <w:tab w:val="right" w:pos="5623"/>
        <w:tab w:val="left" w:pos="6757"/>
      </w:tabs>
      <w:ind w:left="2268"/>
    </w:pPr>
  </w:style>
  <w:style w:type="paragraph" w:customStyle="1" w:styleId="tptexto">
    <w:name w:val="tptexto"/>
    <w:basedOn w:val="Normal"/>
    <w:qFormat/>
    <w:pPr>
      <w:spacing w:before="100" w:after="100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Contedodequadro">
    <w:name w:val="Conteúdo de quadro"/>
    <w:basedOn w:val="Corpodetexto"/>
  </w:style>
  <w:style w:type="paragraph" w:customStyle="1" w:styleId="WW-Ttulo1">
    <w:name w:val="WW-Título1"/>
    <w:basedOn w:val="Normal"/>
    <w:next w:val="Subttulo"/>
    <w:pPr>
      <w:tabs>
        <w:tab w:val="left" w:pos="4253"/>
      </w:tabs>
      <w:spacing w:after="0"/>
      <w:jc w:val="center"/>
    </w:pPr>
    <w:rPr>
      <w:rFonts w:ascii="Times New Roman" w:hAnsi="Times New Roman"/>
      <w:b/>
      <w:sz w:val="28"/>
    </w:rPr>
  </w:style>
  <w:style w:type="paragraph" w:customStyle="1" w:styleId="Contedodetabela">
    <w:name w:val="Conteúdo de tabela"/>
    <w:basedOn w:val="Normal"/>
    <w:qFormat/>
    <w:pPr>
      <w:suppressLineNumbers/>
      <w:spacing w:before="0" w:after="0" w:line="240" w:lineRule="auto"/>
      <w:jc w:val="left"/>
    </w:pPr>
    <w:rPr>
      <w:rFonts w:ascii="Times New Roman" w:hAnsi="Times New Roman"/>
      <w:sz w:val="20"/>
    </w:r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pPr>
      <w:widowControl w:val="0"/>
      <w:tabs>
        <w:tab w:val="clear" w:pos="1701"/>
      </w:tabs>
      <w:autoSpaceDE w:val="0"/>
      <w:autoSpaceDN w:val="0"/>
      <w:spacing w:before="0" w:after="0" w:line="234" w:lineRule="exact"/>
      <w:ind w:left="72"/>
      <w:jc w:val="left"/>
    </w:pPr>
    <w:rPr>
      <w:rFonts w:ascii="Times New Roman" w:hAnsi="Times New Roman"/>
      <w:szCs w:val="22"/>
      <w:lang w:val="en-US" w:eastAsia="en-US" w:bidi="en-US"/>
    </w:rPr>
  </w:style>
  <w:style w:type="character" w:customStyle="1" w:styleId="Fontepargpadro7">
    <w:name w:val="Fonte parág. padrão7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Fontepargpadro6">
    <w:name w:val="Fonte parág. padrão6"/>
    <w:qFormat/>
  </w:style>
  <w:style w:type="character" w:customStyle="1" w:styleId="Fontepargpadro5">
    <w:name w:val="Fonte parág. padrão5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  <w:qFormat/>
  </w:style>
  <w:style w:type="character" w:customStyle="1" w:styleId="Fontepargpadro4">
    <w:name w:val="Fonte parág. padrão4"/>
    <w:qFormat/>
  </w:style>
  <w:style w:type="character" w:customStyle="1" w:styleId="Fontepargpadro3">
    <w:name w:val="Fonte parág. padrão3"/>
    <w:qFormat/>
  </w:style>
  <w:style w:type="character" w:customStyle="1" w:styleId="WW8Num5z0">
    <w:name w:val="WW8Num5z0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7z0">
    <w:name w:val="WW8Num7z0"/>
    <w:qFormat/>
    <w:rPr>
      <w:rFonts w:ascii="Symbol" w:hAnsi="Symbol"/>
    </w:rPr>
  </w:style>
  <w:style w:type="character" w:customStyle="1" w:styleId="WW8Num8z0">
    <w:name w:val="WW8Num8z0"/>
    <w:qFormat/>
    <w:rPr>
      <w:rFonts w:ascii="Symbol" w:hAnsi="Symbol"/>
    </w:rPr>
  </w:style>
  <w:style w:type="character" w:customStyle="1" w:styleId="WW8Num10z0">
    <w:name w:val="WW8Num10z0"/>
    <w:qFormat/>
    <w:rPr>
      <w:rFonts w:ascii="Symbol" w:hAnsi="Symbol"/>
    </w:rPr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Fontepargpadro">
    <w:name w:val="WW-Fonte parág. padrão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Fontepargpadro1">
    <w:name w:val="WW-Fonte parág. padrão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Fontepargpadro11">
    <w:name w:val="WW-Fonte parág. padrão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</w:style>
  <w:style w:type="character" w:customStyle="1" w:styleId="WW-Fontepargpadro111">
    <w:name w:val="WW-Fonte parág. padrão111"/>
    <w:qFormat/>
  </w:style>
  <w:style w:type="character" w:customStyle="1" w:styleId="WW-Fontepargpadro1111">
    <w:name w:val="WW-Fonte parág. padrão1111"/>
    <w:qFormat/>
  </w:style>
  <w:style w:type="character" w:customStyle="1" w:styleId="WW-Fontepargpadro11111">
    <w:name w:val="WW-Fonte parág. padrão11111"/>
    <w:qFormat/>
  </w:style>
  <w:style w:type="character" w:customStyle="1" w:styleId="CaracteresdeNotadeRodap">
    <w:name w:val="Caracteres de Nota de Rodapé"/>
    <w:qFormat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qFormat/>
    <w:rPr>
      <w:vertAlign w:val="superscript"/>
    </w:rPr>
  </w:style>
  <w:style w:type="character" w:customStyle="1" w:styleId="Refdenotaderodap1">
    <w:name w:val="Ref. de nota de rodapé1"/>
    <w:qFormat/>
    <w:rPr>
      <w:vertAlign w:val="superscript"/>
    </w:rPr>
  </w:style>
  <w:style w:type="character" w:customStyle="1" w:styleId="Caracteresdenotadefim">
    <w:name w:val="Caracteres de nota de fim"/>
    <w:qFormat/>
    <w:rPr>
      <w:vertAlign w:val="superscript"/>
    </w:rPr>
  </w:style>
  <w:style w:type="character" w:customStyle="1" w:styleId="WW-Caracteresdenotadefim">
    <w:name w:val="WW-Caracteres de nota de fim"/>
    <w:qFormat/>
  </w:style>
  <w:style w:type="character" w:customStyle="1" w:styleId="Smbolosdenumerao">
    <w:name w:val="Símbolos de numeração"/>
    <w:qFormat/>
  </w:style>
  <w:style w:type="character" w:customStyle="1" w:styleId="CaracteresdeNotadeFim0">
    <w:name w:val="Caracteres de Nota de Fim"/>
    <w:qFormat/>
    <w:rPr>
      <w:vertAlign w:val="superscript"/>
    </w:rPr>
  </w:style>
  <w:style w:type="character" w:customStyle="1" w:styleId="Hiperlink">
    <w:name w:val="Hiperlink"/>
    <w:qFormat/>
    <w:rPr>
      <w:color w:val="0000FF"/>
      <w:u w:val="single"/>
    </w:rPr>
  </w:style>
  <w:style w:type="character" w:customStyle="1" w:styleId="Refdenotadefim1">
    <w:name w:val="Ref. de nota de fim1"/>
    <w:qFormat/>
    <w:rPr>
      <w:vertAlign w:val="superscript"/>
    </w:rPr>
  </w:style>
  <w:style w:type="character" w:customStyle="1" w:styleId="WW-Refdenotaderodap">
    <w:name w:val="WW-Ref. de nota de rodapé"/>
    <w:qFormat/>
    <w:rPr>
      <w:vertAlign w:val="superscript"/>
    </w:rPr>
  </w:style>
  <w:style w:type="character" w:customStyle="1" w:styleId="WW-Refdenotadefim">
    <w:name w:val="WW-Ref. de nota de fim"/>
    <w:qFormat/>
    <w:rPr>
      <w:vertAlign w:val="superscript"/>
    </w:rPr>
  </w:style>
  <w:style w:type="character" w:customStyle="1" w:styleId="WW-Refdenotaderodap1">
    <w:name w:val="WW-Ref. de nota de rodapé1"/>
    <w:qFormat/>
    <w:rPr>
      <w:vertAlign w:val="superscript"/>
    </w:rPr>
  </w:style>
  <w:style w:type="character" w:customStyle="1" w:styleId="WW-Refdenotadefim1">
    <w:name w:val="WW-Ref. de nota de fim1"/>
    <w:qFormat/>
    <w:rPr>
      <w:vertAlign w:val="superscript"/>
    </w:rPr>
  </w:style>
  <w:style w:type="character" w:customStyle="1" w:styleId="WW-Refdenotaderodap12">
    <w:name w:val="WW-Ref. de nota de rodapé12"/>
    <w:qFormat/>
    <w:rPr>
      <w:vertAlign w:val="superscript"/>
    </w:rPr>
  </w:style>
  <w:style w:type="character" w:customStyle="1" w:styleId="WW-Refdenotadefim12">
    <w:name w:val="WW-Ref. de nota de fim12"/>
    <w:qFormat/>
    <w:rPr>
      <w:vertAlign w:val="superscript"/>
    </w:rPr>
  </w:style>
  <w:style w:type="character" w:customStyle="1" w:styleId="Refdenotaderodap2">
    <w:name w:val="Ref. de nota de rodapé2"/>
    <w:qFormat/>
    <w:rPr>
      <w:vertAlign w:val="superscript"/>
    </w:rPr>
  </w:style>
  <w:style w:type="character" w:customStyle="1" w:styleId="CharChar">
    <w:name w:val="Char Char"/>
    <w:qFormat/>
    <w:rPr>
      <w:rFonts w:ascii="Arial" w:hAnsi="Arial"/>
    </w:rPr>
  </w:style>
  <w:style w:type="character" w:customStyle="1" w:styleId="Refdenotaderodap3">
    <w:name w:val="Ref. de nota de rodapé3"/>
    <w:qFormat/>
    <w:rPr>
      <w:vertAlign w:val="superscript"/>
    </w:rPr>
  </w:style>
  <w:style w:type="character" w:customStyle="1" w:styleId="Refdenotadefim2">
    <w:name w:val="Ref. de nota de fim2"/>
    <w:qFormat/>
    <w:rPr>
      <w:vertAlign w:val="superscript"/>
    </w:rPr>
  </w:style>
  <w:style w:type="character" w:customStyle="1" w:styleId="Refdenotaderodap4">
    <w:name w:val="Ref. de nota de rodapé4"/>
    <w:qFormat/>
    <w:rPr>
      <w:vertAlign w:val="superscript"/>
    </w:rPr>
  </w:style>
  <w:style w:type="character" w:customStyle="1" w:styleId="Refdenotadefim3">
    <w:name w:val="Ref. de nota de fim3"/>
    <w:qFormat/>
    <w:rPr>
      <w:vertAlign w:val="superscript"/>
    </w:rPr>
  </w:style>
  <w:style w:type="character" w:customStyle="1" w:styleId="Refdenotaderodap5">
    <w:name w:val="Ref. de nota de rodapé5"/>
    <w:qFormat/>
    <w:rPr>
      <w:vertAlign w:val="superscript"/>
    </w:rPr>
  </w:style>
  <w:style w:type="character" w:customStyle="1" w:styleId="Refdenotadefim4">
    <w:name w:val="Ref. de nota de fim4"/>
    <w:qFormat/>
    <w:rPr>
      <w:vertAlign w:val="superscript"/>
    </w:rPr>
  </w:style>
  <w:style w:type="character" w:customStyle="1" w:styleId="Refdenotaderodap6">
    <w:name w:val="Ref. de nota de rodapé6"/>
    <w:qFormat/>
    <w:rPr>
      <w:vertAlign w:val="superscript"/>
    </w:rPr>
  </w:style>
  <w:style w:type="character" w:customStyle="1" w:styleId="Refdenotadefim5">
    <w:name w:val="Ref. de nota de fim5"/>
    <w:qFormat/>
    <w:rPr>
      <w:vertAlign w:val="superscript"/>
    </w:rPr>
  </w:style>
  <w:style w:type="character" w:customStyle="1" w:styleId="Refdenotaderodap7">
    <w:name w:val="Ref. de nota de rodapé7"/>
    <w:qFormat/>
    <w:rPr>
      <w:vertAlign w:val="superscript"/>
    </w:rPr>
  </w:style>
  <w:style w:type="character" w:customStyle="1" w:styleId="Refdenotadefim6">
    <w:name w:val="Ref. de nota de fim6"/>
    <w:qFormat/>
    <w:rPr>
      <w:vertAlign w:val="superscript"/>
    </w:rPr>
  </w:style>
  <w:style w:type="character" w:customStyle="1" w:styleId="TextodebaloChar">
    <w:name w:val="Texto de balão Char"/>
    <w:link w:val="Textodebalo"/>
    <w:qFormat/>
    <w:rPr>
      <w:rFonts w:ascii="Segoe UI" w:hAnsi="Segoe UI" w:cs="Segoe UI"/>
      <w:sz w:val="18"/>
      <w:szCs w:val="18"/>
      <w:lang w:eastAsia="ar-SA"/>
    </w:rPr>
  </w:style>
  <w:style w:type="paragraph" w:styleId="PargrafodaLista">
    <w:name w:val="List Paragraph"/>
    <w:basedOn w:val="Normal"/>
    <w:uiPriority w:val="34"/>
    <w:qFormat/>
    <w:pPr>
      <w:spacing w:before="6"/>
      <w:ind w:left="1814" w:hanging="571"/>
    </w:p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Arial" w:eastAsia="Times New Roman" w:hAnsi="Arial"/>
      <w:sz w:val="22"/>
      <w:lang w:eastAsia="ar-SA"/>
    </w:rPr>
  </w:style>
  <w:style w:type="character" w:customStyle="1" w:styleId="Ttulo2Char">
    <w:name w:val="Título 2 Char"/>
    <w:basedOn w:val="Fontepargpadro"/>
    <w:link w:val="Ttulo2"/>
    <w:qFormat/>
    <w:rPr>
      <w:rFonts w:ascii="Arial" w:eastAsia="Times New Roman" w:hAnsi="Arial"/>
      <w:b/>
      <w:i/>
      <w:sz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349E6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9009D3D-1891-40A1-8E65-4E429223C3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439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Alegre, 02 de janeiro de 2006</vt:lpstr>
    </vt:vector>
  </TitlesOfParts>
  <Company>Prefeitura Municipal de Maquiné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Alegre, 02 de janeiro de 2006</dc:title>
  <dc:creator>Marlon Schuster</dc:creator>
  <cp:lastModifiedBy>Jana</cp:lastModifiedBy>
  <cp:revision>2</cp:revision>
  <cp:lastPrinted>2021-03-30T18:25:00Z</cp:lastPrinted>
  <dcterms:created xsi:type="dcterms:W3CDTF">2023-01-12T15:55:00Z</dcterms:created>
  <dcterms:modified xsi:type="dcterms:W3CDTF">2023-01-12T15:55:00Z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1046-11.2.0.10114</vt:lpwstr>
  </property>
</Properties>
</file>