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3D76" w14:textId="77777777" w:rsidR="0076483F" w:rsidRDefault="0076483F">
      <w:pPr>
        <w:pStyle w:val="Corpodetexto"/>
        <w:rPr>
          <w:sz w:val="96"/>
        </w:rPr>
      </w:pPr>
    </w:p>
    <w:p w14:paraId="74C3CB1B" w14:textId="77777777" w:rsidR="0076483F" w:rsidRDefault="0076483F">
      <w:pPr>
        <w:pStyle w:val="Corpodetexto"/>
        <w:rPr>
          <w:sz w:val="96"/>
        </w:rPr>
      </w:pPr>
    </w:p>
    <w:p w14:paraId="1653B296" w14:textId="77777777" w:rsidR="0076483F" w:rsidRDefault="0076483F">
      <w:pPr>
        <w:pStyle w:val="Corpodetexto"/>
        <w:spacing w:before="1102"/>
        <w:rPr>
          <w:sz w:val="96"/>
        </w:rPr>
      </w:pPr>
    </w:p>
    <w:p w14:paraId="23F6EE00" w14:textId="77777777" w:rsidR="0076483F" w:rsidRDefault="007A559B">
      <w:pPr>
        <w:pStyle w:val="Ttulo"/>
      </w:pPr>
      <w:r>
        <w:t>RELATÓRIO</w:t>
      </w:r>
      <w:r>
        <w:rPr>
          <w:spacing w:val="-34"/>
        </w:rPr>
        <w:t xml:space="preserve"> </w:t>
      </w:r>
      <w:r>
        <w:t xml:space="preserve">DA OUVIDORIA DE </w:t>
      </w:r>
      <w:r>
        <w:rPr>
          <w:spacing w:val="-4"/>
        </w:rPr>
        <w:t>2024</w:t>
      </w:r>
    </w:p>
    <w:p w14:paraId="531530BE" w14:textId="77777777" w:rsidR="0076483F" w:rsidRDefault="0076483F">
      <w:pPr>
        <w:pStyle w:val="Ttulo"/>
        <w:sectPr w:rsidR="0076483F">
          <w:headerReference w:type="default" r:id="rId7"/>
          <w:footerReference w:type="default" r:id="rId8"/>
          <w:type w:val="continuous"/>
          <w:pgSz w:w="11910" w:h="16840"/>
          <w:pgMar w:top="1840" w:right="566" w:bottom="1100" w:left="1700" w:header="142" w:footer="918" w:gutter="0"/>
          <w:pgNumType w:start="1"/>
          <w:cols w:space="720"/>
        </w:sectPr>
      </w:pPr>
    </w:p>
    <w:p w14:paraId="6EFBD272" w14:textId="77777777" w:rsidR="0076483F" w:rsidRDefault="0076483F">
      <w:pPr>
        <w:pStyle w:val="Corpodetexto"/>
      </w:pPr>
    </w:p>
    <w:p w14:paraId="4DC54F0F" w14:textId="77777777" w:rsidR="0076483F" w:rsidRDefault="007A559B">
      <w:pPr>
        <w:pStyle w:val="Ttulo1"/>
        <w:numPr>
          <w:ilvl w:val="0"/>
          <w:numId w:val="2"/>
        </w:numPr>
        <w:tabs>
          <w:tab w:val="left" w:pos="1288"/>
        </w:tabs>
      </w:pPr>
      <w:r>
        <w:rPr>
          <w:spacing w:val="-2"/>
        </w:rPr>
        <w:t>INTRODUÇÃO</w:t>
      </w:r>
    </w:p>
    <w:p w14:paraId="2576BECE" w14:textId="77777777" w:rsidR="0076483F" w:rsidRDefault="0076483F">
      <w:pPr>
        <w:pStyle w:val="Corpodetexto"/>
      </w:pPr>
    </w:p>
    <w:p w14:paraId="57829BD5" w14:textId="77777777" w:rsidR="0076483F" w:rsidRDefault="0076483F">
      <w:pPr>
        <w:pStyle w:val="Corpodetexto"/>
      </w:pPr>
    </w:p>
    <w:p w14:paraId="48A120A8" w14:textId="77777777" w:rsidR="0076483F" w:rsidRDefault="007A559B">
      <w:pPr>
        <w:pStyle w:val="Corpodetexto"/>
        <w:ind w:left="568" w:right="140" w:firstLine="852"/>
        <w:jc w:val="both"/>
      </w:pPr>
      <w:r>
        <w:t>Regulamentada através da Lei Municipal 1.610/2021 a Ouvidoria da Prefeitura de Maquiné é vinculada ao Gabinete do prefeito Municipal, como órgão responsável, prioritariamente, pelo tratamento das manifestações relativas às políticas</w:t>
      </w:r>
      <w:r>
        <w:rPr>
          <w:spacing w:val="40"/>
        </w:rPr>
        <w:t xml:space="preserve"> </w:t>
      </w:r>
      <w:r>
        <w:t>e aos serviços públicos prestados, sob qualquer forma ou regime, pelos órgãos e pelas entidades do Poder executivo,</w:t>
      </w:r>
      <w:r>
        <w:rPr>
          <w:spacing w:val="-6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Indireta,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vistas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efetividade e ao aprimoramento da gestão pública.</w:t>
      </w:r>
    </w:p>
    <w:p w14:paraId="686EA48C" w14:textId="77777777" w:rsidR="0076483F" w:rsidRDefault="0076483F">
      <w:pPr>
        <w:pStyle w:val="Corpodetexto"/>
      </w:pPr>
    </w:p>
    <w:p w14:paraId="77AB6EB1" w14:textId="77777777" w:rsidR="0076483F" w:rsidRDefault="007A559B">
      <w:pPr>
        <w:pStyle w:val="Corpodetexto"/>
        <w:ind w:left="568" w:right="139" w:firstLine="852"/>
        <w:jc w:val="both"/>
      </w:pPr>
      <w:r>
        <w:t>A</w:t>
      </w:r>
      <w:r>
        <w:rPr>
          <w:spacing w:val="-14"/>
        </w:rPr>
        <w:t xml:space="preserve"> </w:t>
      </w:r>
      <w:r>
        <w:t>ele</w:t>
      </w:r>
      <w:r>
        <w:rPr>
          <w:spacing w:val="-11"/>
        </w:rPr>
        <w:t xml:space="preserve"> </w:t>
      </w:r>
      <w:r>
        <w:t>cabe</w:t>
      </w:r>
      <w:r>
        <w:rPr>
          <w:spacing w:val="-12"/>
        </w:rPr>
        <w:t xml:space="preserve"> </w:t>
      </w:r>
      <w:r>
        <w:t>atuar</w:t>
      </w:r>
      <w:r>
        <w:rPr>
          <w:spacing w:val="-14"/>
        </w:rPr>
        <w:t xml:space="preserve"> </w:t>
      </w:r>
      <w:r>
        <w:t>diretamente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defesa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direitos</w:t>
      </w:r>
      <w:r>
        <w:rPr>
          <w:spacing w:val="-10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usuários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públicos, nos termos da Lei 1340/2017; promover a participação do usuário na administração pública, em</w:t>
      </w:r>
      <w:r>
        <w:rPr>
          <w:spacing w:val="-15"/>
        </w:rPr>
        <w:t xml:space="preserve"> </w:t>
      </w:r>
      <w:r>
        <w:t>cooperação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outras</w:t>
      </w:r>
      <w:r>
        <w:rPr>
          <w:spacing w:val="-15"/>
        </w:rPr>
        <w:t xml:space="preserve"> </w:t>
      </w:r>
      <w:r>
        <w:t>entidades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defesa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usuário,</w:t>
      </w:r>
      <w:r>
        <w:rPr>
          <w:spacing w:val="-15"/>
        </w:rPr>
        <w:t xml:space="preserve"> </w:t>
      </w:r>
      <w:r>
        <w:t>acompanhar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prestação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serviços públicos</w:t>
      </w:r>
      <w:r>
        <w:rPr>
          <w:spacing w:val="40"/>
        </w:rPr>
        <w:t xml:space="preserve"> </w:t>
      </w:r>
      <w:r>
        <w:t>visando garantir sua efetividade e propor medidas para o seu aperfeiçoamento; receber,</w:t>
      </w:r>
      <w:r>
        <w:rPr>
          <w:spacing w:val="-12"/>
        </w:rPr>
        <w:t xml:space="preserve"> </w:t>
      </w:r>
      <w:r>
        <w:t>analisar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responder</w:t>
      </w:r>
      <w:r>
        <w:rPr>
          <w:spacing w:val="-12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manifestações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ela</w:t>
      </w:r>
      <w:r>
        <w:rPr>
          <w:spacing w:val="-12"/>
        </w:rPr>
        <w:t xml:space="preserve"> </w:t>
      </w:r>
      <w:r>
        <w:t>encaminhadas;</w:t>
      </w:r>
      <w:r>
        <w:rPr>
          <w:spacing w:val="-11"/>
        </w:rPr>
        <w:t xml:space="preserve"> </w:t>
      </w:r>
      <w:r>
        <w:t>encaminhar</w:t>
      </w:r>
      <w:r>
        <w:rPr>
          <w:spacing w:val="-12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autoridades competentes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manifestações,</w:t>
      </w:r>
      <w:r>
        <w:rPr>
          <w:spacing w:val="-9"/>
        </w:rPr>
        <w:t xml:space="preserve"> </w:t>
      </w:r>
      <w:r>
        <w:t>solicitar</w:t>
      </w:r>
      <w:r>
        <w:rPr>
          <w:spacing w:val="-8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respeito</w:t>
      </w:r>
      <w:r>
        <w:rPr>
          <w:spacing w:val="-5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mesmas,</w:t>
      </w:r>
      <w:r>
        <w:rPr>
          <w:spacing w:val="-7"/>
        </w:rPr>
        <w:t xml:space="preserve"> </w:t>
      </w:r>
      <w:r>
        <w:t>acompanhando</w:t>
      </w:r>
      <w:r>
        <w:rPr>
          <w:spacing w:val="-9"/>
        </w:rPr>
        <w:t xml:space="preserve"> </w:t>
      </w:r>
      <w:r>
        <w:t>o tratamento e sua efetiva conclusão, atender o usuário de forma adequada, observados os princípios da regularidade, continuidade, efetividade, segurança, atualidade, generalidade, transparência e cortesia; promover a adoção de mediação e conciliação entre o usuário e o órgão ou a entidade pública, sem prejuízo de outros órgãos competentes.</w:t>
      </w:r>
    </w:p>
    <w:p w14:paraId="06C2625B" w14:textId="77777777" w:rsidR="0076483F" w:rsidRDefault="007A559B">
      <w:pPr>
        <w:pStyle w:val="Corpodetexto"/>
        <w:spacing w:before="275"/>
        <w:ind w:left="568" w:right="145" w:firstLine="852"/>
        <w:jc w:val="both"/>
      </w:pPr>
      <w:r>
        <w:t>Responde também pelos demais encargos descritos na Lei 13.460/2017 tais como estabelecer e coordenar Conselhos de usuários e divulgar carta de serviços ao usuário.</w:t>
      </w:r>
    </w:p>
    <w:p w14:paraId="6A43FFD1" w14:textId="77777777" w:rsidR="0076483F" w:rsidRDefault="0076483F">
      <w:pPr>
        <w:pStyle w:val="Corpodetexto"/>
      </w:pPr>
    </w:p>
    <w:p w14:paraId="4DB9EF0F" w14:textId="77777777" w:rsidR="0076483F" w:rsidRDefault="007A559B">
      <w:pPr>
        <w:pStyle w:val="Corpodetexto"/>
        <w:ind w:left="568" w:right="143" w:firstLine="852"/>
        <w:jc w:val="both"/>
      </w:pPr>
      <w:r>
        <w:t>Este relatório foi formulado em cumprimento ao disposto no artigo 15º da Lei 13.460/2017</w:t>
      </w:r>
      <w:r>
        <w:rPr>
          <w:spacing w:val="-14"/>
        </w:rPr>
        <w:t xml:space="preserve"> </w:t>
      </w:r>
      <w:r>
        <w:t>contendo</w:t>
      </w:r>
      <w:r>
        <w:rPr>
          <w:spacing w:val="-15"/>
        </w:rPr>
        <w:t xml:space="preserve"> </w:t>
      </w:r>
      <w:r>
        <w:t>dados</w:t>
      </w:r>
      <w:r>
        <w:rPr>
          <w:spacing w:val="-14"/>
        </w:rPr>
        <w:t xml:space="preserve"> </w:t>
      </w:r>
      <w:r>
        <w:t>quantitativos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qualitativos</w:t>
      </w:r>
      <w:r>
        <w:rPr>
          <w:spacing w:val="-14"/>
        </w:rPr>
        <w:t xml:space="preserve"> </w:t>
      </w:r>
      <w:r>
        <w:t>relativos</w:t>
      </w:r>
      <w:r>
        <w:rPr>
          <w:spacing w:val="-14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atividades</w:t>
      </w:r>
      <w:r>
        <w:rPr>
          <w:spacing w:val="-14"/>
        </w:rPr>
        <w:t xml:space="preserve"> </w:t>
      </w:r>
      <w:r>
        <w:t>desenvolvidas no ano de 2023, bem como análise dos pontos recorrentes e as providências adotadas pela administração pública nas soluções apresentadas.</w:t>
      </w:r>
    </w:p>
    <w:p w14:paraId="7114EF22" w14:textId="77777777" w:rsidR="0076483F" w:rsidRDefault="0076483F">
      <w:pPr>
        <w:pStyle w:val="Corpodetexto"/>
        <w:jc w:val="both"/>
        <w:sectPr w:rsidR="0076483F">
          <w:pgSz w:w="11910" w:h="16840"/>
          <w:pgMar w:top="1840" w:right="566" w:bottom="1100" w:left="1700" w:header="142" w:footer="918" w:gutter="0"/>
          <w:cols w:space="720"/>
        </w:sectPr>
      </w:pPr>
    </w:p>
    <w:p w14:paraId="4B26DFA4" w14:textId="77777777" w:rsidR="0076483F" w:rsidRDefault="007A559B">
      <w:pPr>
        <w:pStyle w:val="Ttulo1"/>
        <w:numPr>
          <w:ilvl w:val="0"/>
          <w:numId w:val="2"/>
        </w:numPr>
        <w:tabs>
          <w:tab w:val="left" w:pos="1288"/>
        </w:tabs>
        <w:spacing w:before="8" w:line="820" w:lineRule="atLeast"/>
        <w:ind w:left="568" w:right="5926" w:firstLine="360"/>
      </w:pPr>
      <w:r>
        <w:lastRenderedPageBreak/>
        <w:t>SOBRE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OUVIDORIA </w:t>
      </w:r>
      <w:r>
        <w:rPr>
          <w:spacing w:val="-2"/>
        </w:rPr>
        <w:t>COMPETÊNCIAS</w:t>
      </w:r>
    </w:p>
    <w:p w14:paraId="2D5E6CD2" w14:textId="77777777" w:rsidR="0076483F" w:rsidRDefault="0076483F">
      <w:pPr>
        <w:pStyle w:val="Corpodetexto"/>
        <w:spacing w:before="8"/>
      </w:pPr>
    </w:p>
    <w:p w14:paraId="1A8190C1" w14:textId="77777777" w:rsidR="0076483F" w:rsidRDefault="007A559B">
      <w:pPr>
        <w:pStyle w:val="Corpodetexto"/>
        <w:ind w:left="568" w:firstLine="708"/>
      </w:pPr>
      <w:r>
        <w:t>A</w:t>
      </w:r>
      <w:r>
        <w:rPr>
          <w:spacing w:val="80"/>
        </w:rPr>
        <w:t xml:space="preserve"> </w:t>
      </w:r>
      <w:r>
        <w:t>Ouvidoria</w:t>
      </w:r>
      <w:r>
        <w:rPr>
          <w:spacing w:val="80"/>
        </w:rPr>
        <w:t xml:space="preserve"> </w:t>
      </w:r>
      <w:r>
        <w:t>é</w:t>
      </w:r>
      <w:r>
        <w:rPr>
          <w:spacing w:val="80"/>
        </w:rPr>
        <w:t xml:space="preserve"> </w:t>
      </w:r>
      <w:r>
        <w:t>um</w:t>
      </w:r>
      <w:r>
        <w:rPr>
          <w:spacing w:val="80"/>
        </w:rPr>
        <w:t xml:space="preserve"> </w:t>
      </w:r>
      <w:r>
        <w:t>órgão</w:t>
      </w:r>
      <w:r>
        <w:rPr>
          <w:spacing w:val="80"/>
        </w:rPr>
        <w:t xml:space="preserve"> </w:t>
      </w:r>
      <w:r>
        <w:t>seccional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executivo,</w:t>
      </w:r>
      <w:r>
        <w:rPr>
          <w:spacing w:val="80"/>
        </w:rPr>
        <w:t xml:space="preserve"> </w:t>
      </w:r>
      <w:r>
        <w:t>cujas</w:t>
      </w:r>
      <w:r>
        <w:rPr>
          <w:spacing w:val="80"/>
          <w:w w:val="150"/>
        </w:rPr>
        <w:t xml:space="preserve"> </w:t>
      </w:r>
      <w:r>
        <w:t>competências</w:t>
      </w:r>
      <w:r>
        <w:rPr>
          <w:spacing w:val="80"/>
        </w:rPr>
        <w:t xml:space="preserve"> </w:t>
      </w:r>
      <w:r>
        <w:t>estão</w:t>
      </w:r>
      <w:r>
        <w:rPr>
          <w:spacing w:val="40"/>
        </w:rPr>
        <w:t xml:space="preserve"> </w:t>
      </w:r>
      <w:r>
        <w:t>estabelecidas na Lei Municipal nº 1.610/2021, conforme transcrito abaixo:</w:t>
      </w:r>
    </w:p>
    <w:p w14:paraId="779AF521" w14:textId="77777777" w:rsidR="0076483F" w:rsidRDefault="0076483F">
      <w:pPr>
        <w:pStyle w:val="Corpodetexto"/>
      </w:pPr>
    </w:p>
    <w:p w14:paraId="0EBAFBF6" w14:textId="77777777" w:rsidR="0076483F" w:rsidRDefault="007A559B">
      <w:pPr>
        <w:ind w:left="568"/>
        <w:rPr>
          <w:i/>
          <w:sz w:val="24"/>
        </w:rPr>
      </w:pPr>
      <w:r>
        <w:rPr>
          <w:i/>
          <w:sz w:val="24"/>
        </w:rPr>
        <w:t>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5º São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atribuições da </w:t>
      </w:r>
      <w:r>
        <w:rPr>
          <w:i/>
          <w:spacing w:val="-2"/>
          <w:sz w:val="24"/>
        </w:rPr>
        <w:t>Ouvidoria:</w:t>
      </w:r>
    </w:p>
    <w:p w14:paraId="3660C158" w14:textId="77777777" w:rsidR="0076483F" w:rsidRDefault="0076483F">
      <w:pPr>
        <w:pStyle w:val="Corpodetexto"/>
        <w:rPr>
          <w:i/>
        </w:rPr>
      </w:pPr>
    </w:p>
    <w:p w14:paraId="38E6108E" w14:textId="77777777" w:rsidR="0076483F" w:rsidRDefault="007A559B">
      <w:pPr>
        <w:pStyle w:val="PargrafodaLista"/>
        <w:numPr>
          <w:ilvl w:val="0"/>
          <w:numId w:val="1"/>
        </w:numPr>
        <w:tabs>
          <w:tab w:val="left" w:pos="706"/>
        </w:tabs>
        <w:ind w:right="153" w:firstLine="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atuar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diretamente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defesa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direitos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usuários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serviços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públicos,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termos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da Lei nº </w:t>
      </w:r>
      <w:hyperlink r:id="rId9" w:anchor="%3A~%3Atext%3DLEI%20N%C2%BA%2013.460%2C%20DE%2026%20DE%20JUNHO%20DE%202017.%26text%3DDisp%C3%B5e%20sobre%20participa%C3%A7%C3%A3o%2C%20prote%C3%A7%C3%A3o%20e%2Cservi%C3%A7os%20p%C3%BAblicos%20da%20administra%C3%A7%C3%A3o%20p%C3%BAblica.%26text%3DArt.%26text%3DO%20acesso%20do%20usu%C3%A1rio%20a%2C18%20de%20novembro%20de%202011%20">
        <w:r>
          <w:rPr>
            <w:i/>
            <w:color w:val="0000FF"/>
            <w:sz w:val="24"/>
            <w:u w:val="single" w:color="0000FF"/>
          </w:rPr>
          <w:t>13.460</w:t>
        </w:r>
      </w:hyperlink>
      <w:r>
        <w:rPr>
          <w:i/>
          <w:sz w:val="24"/>
        </w:rPr>
        <w:t>, de 2017;</w:t>
      </w:r>
    </w:p>
    <w:p w14:paraId="6D15EB47" w14:textId="77777777" w:rsidR="0076483F" w:rsidRDefault="0076483F">
      <w:pPr>
        <w:pStyle w:val="Corpodetexto"/>
        <w:spacing w:before="1"/>
        <w:rPr>
          <w:i/>
        </w:rPr>
      </w:pPr>
    </w:p>
    <w:p w14:paraId="7CEFFEDF" w14:textId="77777777" w:rsidR="0076483F" w:rsidRDefault="007A559B">
      <w:pPr>
        <w:pStyle w:val="PargrafodaLista"/>
        <w:numPr>
          <w:ilvl w:val="0"/>
          <w:numId w:val="1"/>
        </w:numPr>
        <w:tabs>
          <w:tab w:val="left" w:pos="785"/>
        </w:tabs>
        <w:ind w:right="642" w:firstLine="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promover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usuário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administração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pública,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cooperação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 outras entidades de defesa do usuário;</w:t>
      </w:r>
    </w:p>
    <w:p w14:paraId="1E11A96D" w14:textId="77777777" w:rsidR="0076483F" w:rsidRDefault="007A559B">
      <w:pPr>
        <w:pStyle w:val="PargrafodaLista"/>
        <w:numPr>
          <w:ilvl w:val="0"/>
          <w:numId w:val="1"/>
        </w:numPr>
        <w:tabs>
          <w:tab w:val="left" w:pos="864"/>
        </w:tabs>
        <w:spacing w:before="273"/>
        <w:ind w:right="361" w:firstLine="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acompanhar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prestação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serviços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públicos,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visando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garantir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efetividade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propor medidas para o seu aperfeiçoamento;</w:t>
      </w:r>
    </w:p>
    <w:p w14:paraId="269D6A2E" w14:textId="77777777" w:rsidR="0076483F" w:rsidRDefault="0076483F">
      <w:pPr>
        <w:pStyle w:val="Corpodetexto"/>
        <w:rPr>
          <w:i/>
        </w:rPr>
      </w:pPr>
    </w:p>
    <w:p w14:paraId="7FFF274C" w14:textId="77777777" w:rsidR="0076483F" w:rsidRDefault="007A559B">
      <w:pPr>
        <w:pStyle w:val="PargrafodaLista"/>
        <w:numPr>
          <w:ilvl w:val="0"/>
          <w:numId w:val="1"/>
        </w:numPr>
        <w:tabs>
          <w:tab w:val="left" w:pos="853"/>
        </w:tabs>
        <w:spacing w:before="1"/>
        <w:ind w:left="853" w:hanging="28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receber, analisar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às manifestações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 ela </w:t>
      </w:r>
      <w:r>
        <w:rPr>
          <w:i/>
          <w:spacing w:val="-2"/>
          <w:sz w:val="24"/>
        </w:rPr>
        <w:t>encaminhadas;</w:t>
      </w:r>
    </w:p>
    <w:p w14:paraId="7A937E79" w14:textId="77777777" w:rsidR="0076483F" w:rsidRDefault="007A559B">
      <w:pPr>
        <w:pStyle w:val="PargrafodaLista"/>
        <w:numPr>
          <w:ilvl w:val="0"/>
          <w:numId w:val="1"/>
        </w:numPr>
        <w:tabs>
          <w:tab w:val="left" w:pos="773"/>
        </w:tabs>
        <w:spacing w:before="276"/>
        <w:ind w:right="814" w:firstLine="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encaminhar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autoridades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competentes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manifestações,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solicitar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informações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respeito das mesmas, acompanhando o tratamento e a sua efetiva conclusão;</w:t>
      </w:r>
    </w:p>
    <w:p w14:paraId="0767EF82" w14:textId="77777777" w:rsidR="0076483F" w:rsidRDefault="007A559B">
      <w:pPr>
        <w:pStyle w:val="PargrafodaLista"/>
        <w:numPr>
          <w:ilvl w:val="0"/>
          <w:numId w:val="1"/>
        </w:numPr>
        <w:tabs>
          <w:tab w:val="left" w:pos="853"/>
        </w:tabs>
        <w:spacing w:before="276"/>
        <w:ind w:right="448" w:firstLine="0"/>
        <w:rPr>
          <w:i/>
          <w:sz w:val="24"/>
        </w:rPr>
      </w:pPr>
      <w:r>
        <w:rPr>
          <w:i/>
          <w:sz w:val="24"/>
        </w:rPr>
        <w:t>- atender o usuário de forma adequada, observados os princípios da regularidade, continuidade,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efetividade,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segurança,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atualidade,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generalidade,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transparência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cortesia;</w:t>
      </w:r>
    </w:p>
    <w:p w14:paraId="395BF1F8" w14:textId="77777777" w:rsidR="0076483F" w:rsidRDefault="0076483F">
      <w:pPr>
        <w:pStyle w:val="Corpodetexto"/>
        <w:rPr>
          <w:i/>
        </w:rPr>
      </w:pPr>
    </w:p>
    <w:p w14:paraId="175E8339" w14:textId="77777777" w:rsidR="0076483F" w:rsidRDefault="007A559B">
      <w:pPr>
        <w:pStyle w:val="PargrafodaLista"/>
        <w:numPr>
          <w:ilvl w:val="0"/>
          <w:numId w:val="1"/>
        </w:numPr>
        <w:tabs>
          <w:tab w:val="left" w:pos="932"/>
        </w:tabs>
        <w:ind w:right="188" w:firstLine="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promover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adoção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mediação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conciliação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usuário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órgão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entidade pública, sem prejuízo de outros órgãos competentes.</w:t>
      </w:r>
    </w:p>
    <w:p w14:paraId="1FDCEA2A" w14:textId="77777777" w:rsidR="0076483F" w:rsidRDefault="0076483F">
      <w:pPr>
        <w:pStyle w:val="PargrafodaLista"/>
        <w:rPr>
          <w:i/>
          <w:sz w:val="24"/>
        </w:rPr>
        <w:sectPr w:rsidR="0076483F">
          <w:pgSz w:w="11910" w:h="16840"/>
          <w:pgMar w:top="1840" w:right="566" w:bottom="1100" w:left="1700" w:header="142" w:footer="918" w:gutter="0"/>
          <w:cols w:space="720"/>
        </w:sectPr>
      </w:pPr>
    </w:p>
    <w:p w14:paraId="79101988" w14:textId="77777777" w:rsidR="0076483F" w:rsidRDefault="007A559B">
      <w:pPr>
        <w:pStyle w:val="Ttulo1"/>
        <w:numPr>
          <w:ilvl w:val="0"/>
          <w:numId w:val="2"/>
        </w:numPr>
        <w:tabs>
          <w:tab w:val="left" w:pos="1288"/>
        </w:tabs>
      </w:pPr>
      <w:r>
        <w:lastRenderedPageBreak/>
        <w:t>RESULTADO</w:t>
      </w:r>
      <w:r>
        <w:rPr>
          <w:spacing w:val="-3"/>
        </w:rPr>
        <w:t xml:space="preserve"> </w:t>
      </w:r>
      <w:r>
        <w:rPr>
          <w:spacing w:val="-2"/>
        </w:rPr>
        <w:t>QUALITATIVO</w:t>
      </w:r>
    </w:p>
    <w:p w14:paraId="79B07329" w14:textId="77777777" w:rsidR="0076483F" w:rsidRDefault="0076483F">
      <w:pPr>
        <w:pStyle w:val="Corpodetexto"/>
      </w:pPr>
    </w:p>
    <w:p w14:paraId="013ED65F" w14:textId="77777777" w:rsidR="0076483F" w:rsidRDefault="0076483F">
      <w:pPr>
        <w:pStyle w:val="Corpodetexto"/>
      </w:pPr>
    </w:p>
    <w:p w14:paraId="62B2B255" w14:textId="77777777" w:rsidR="0076483F" w:rsidRDefault="007A559B">
      <w:pPr>
        <w:pStyle w:val="Corpodetexto"/>
        <w:ind w:left="568" w:right="138" w:firstLine="427"/>
        <w:jc w:val="both"/>
      </w:pPr>
      <w:r>
        <w:t xml:space="preserve">O acesso a ouvidoria pode ser dado através do site </w:t>
      </w:r>
      <w:hyperlink r:id="rId10">
        <w:r>
          <w:rPr>
            <w:color w:val="0000FF"/>
            <w:u w:val="single" w:color="0000FF"/>
          </w:rPr>
          <w:t>https://maquine.rs.gov.br/ouvidoria</w:t>
        </w:r>
      </w:hyperlink>
      <w:r>
        <w:rPr>
          <w:color w:val="0000FF"/>
        </w:rPr>
        <w:t xml:space="preserve"> </w:t>
      </w:r>
      <w:r>
        <w:t xml:space="preserve">, já o serviço de Informação ao cidadão pode ser dado através do site </w:t>
      </w:r>
      <w:hyperlink r:id="rId11">
        <w:r>
          <w:rPr>
            <w:color w:val="0000FF"/>
            <w:u w:val="single" w:color="0000FF"/>
          </w:rPr>
          <w:t>https://maquine.rs.gov.br/esic</w:t>
        </w:r>
      </w:hyperlink>
      <w:r>
        <w:rPr>
          <w:color w:val="0000FF"/>
        </w:rPr>
        <w:t xml:space="preserve"> </w:t>
      </w:r>
      <w:r>
        <w:t>.</w:t>
      </w:r>
    </w:p>
    <w:p w14:paraId="7C704D14" w14:textId="77777777" w:rsidR="0076483F" w:rsidRDefault="0076483F">
      <w:pPr>
        <w:pStyle w:val="Corpodetexto"/>
      </w:pPr>
    </w:p>
    <w:p w14:paraId="7B49FAA3" w14:textId="77777777" w:rsidR="0076483F" w:rsidRDefault="0076483F">
      <w:pPr>
        <w:pStyle w:val="Corpodetexto"/>
      </w:pPr>
    </w:p>
    <w:p w14:paraId="60214183" w14:textId="77777777" w:rsidR="0076483F" w:rsidRDefault="007A559B">
      <w:pPr>
        <w:pStyle w:val="Ttulo1"/>
        <w:numPr>
          <w:ilvl w:val="0"/>
          <w:numId w:val="2"/>
        </w:numPr>
        <w:tabs>
          <w:tab w:val="left" w:pos="1288"/>
        </w:tabs>
      </w:pPr>
      <w:r>
        <w:t>RESULTADOS</w:t>
      </w:r>
      <w:r>
        <w:rPr>
          <w:spacing w:val="-3"/>
        </w:rPr>
        <w:t xml:space="preserve"> </w:t>
      </w:r>
      <w:r>
        <w:rPr>
          <w:spacing w:val="-2"/>
        </w:rPr>
        <w:t>QUALITATIVOS</w:t>
      </w:r>
    </w:p>
    <w:p w14:paraId="76DB39FE" w14:textId="77777777" w:rsidR="0076483F" w:rsidRDefault="0076483F">
      <w:pPr>
        <w:pStyle w:val="Corpodetexto"/>
      </w:pPr>
    </w:p>
    <w:p w14:paraId="534CCBB2" w14:textId="546F723C" w:rsidR="0076483F" w:rsidRDefault="007A559B">
      <w:pPr>
        <w:pStyle w:val="Corpodetexto"/>
        <w:ind w:left="928"/>
      </w:pPr>
      <w:r>
        <w:t>O</w:t>
      </w:r>
      <w:r>
        <w:rPr>
          <w:spacing w:val="-2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consolidado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spacing w:val="-2"/>
        </w:rPr>
        <w:t>2024:</w:t>
      </w:r>
    </w:p>
    <w:p w14:paraId="442F4068" w14:textId="77777777" w:rsidR="0076483F" w:rsidRDefault="0076483F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876"/>
        <w:gridCol w:w="2804"/>
      </w:tblGrid>
      <w:tr w:rsidR="0076483F" w14:paraId="15C9BEED" w14:textId="77777777">
        <w:trPr>
          <w:trHeight w:val="275"/>
        </w:trPr>
        <w:tc>
          <w:tcPr>
            <w:tcW w:w="2883" w:type="dxa"/>
          </w:tcPr>
          <w:p w14:paraId="63C6C054" w14:textId="77777777" w:rsidR="0076483F" w:rsidRDefault="007A559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ORIGEM</w:t>
            </w:r>
          </w:p>
        </w:tc>
        <w:tc>
          <w:tcPr>
            <w:tcW w:w="2876" w:type="dxa"/>
          </w:tcPr>
          <w:p w14:paraId="5ACD3B98" w14:textId="77777777" w:rsidR="0076483F" w:rsidRDefault="007A559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OUVIDORIA</w:t>
            </w:r>
          </w:p>
        </w:tc>
        <w:tc>
          <w:tcPr>
            <w:tcW w:w="2804" w:type="dxa"/>
          </w:tcPr>
          <w:p w14:paraId="0E741156" w14:textId="77777777" w:rsidR="0076483F" w:rsidRDefault="007A559B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SIC</w:t>
            </w:r>
          </w:p>
        </w:tc>
      </w:tr>
      <w:tr w:rsidR="0076483F" w14:paraId="02992840" w14:textId="77777777">
        <w:trPr>
          <w:trHeight w:val="276"/>
        </w:trPr>
        <w:tc>
          <w:tcPr>
            <w:tcW w:w="2883" w:type="dxa"/>
          </w:tcPr>
          <w:p w14:paraId="77AE43CA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Solicitação</w:t>
            </w:r>
          </w:p>
        </w:tc>
        <w:tc>
          <w:tcPr>
            <w:tcW w:w="2876" w:type="dxa"/>
          </w:tcPr>
          <w:p w14:paraId="736B9756" w14:textId="6B592C0A" w:rsidR="0076483F" w:rsidRDefault="009B6EF3" w:rsidP="009B6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04" w:type="dxa"/>
          </w:tcPr>
          <w:p w14:paraId="0199C14C" w14:textId="2DB5BBEB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6483F" w14:paraId="059F3837" w14:textId="77777777">
        <w:trPr>
          <w:trHeight w:val="275"/>
        </w:trPr>
        <w:tc>
          <w:tcPr>
            <w:tcW w:w="2883" w:type="dxa"/>
          </w:tcPr>
          <w:p w14:paraId="48A9D619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Reclamação</w:t>
            </w:r>
          </w:p>
        </w:tc>
        <w:tc>
          <w:tcPr>
            <w:tcW w:w="2876" w:type="dxa"/>
          </w:tcPr>
          <w:p w14:paraId="368760EC" w14:textId="2DAA8D5F" w:rsidR="0076483F" w:rsidRDefault="009B6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04" w:type="dxa"/>
          </w:tcPr>
          <w:p w14:paraId="029E152E" w14:textId="77777777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5FD07A55" w14:textId="77777777">
        <w:trPr>
          <w:trHeight w:val="275"/>
        </w:trPr>
        <w:tc>
          <w:tcPr>
            <w:tcW w:w="2883" w:type="dxa"/>
          </w:tcPr>
          <w:p w14:paraId="483C59CB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Sugestão</w:t>
            </w:r>
          </w:p>
        </w:tc>
        <w:tc>
          <w:tcPr>
            <w:tcW w:w="2876" w:type="dxa"/>
          </w:tcPr>
          <w:p w14:paraId="4E4D99FA" w14:textId="56FB76F7" w:rsidR="0076483F" w:rsidRDefault="009B6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4" w:type="dxa"/>
          </w:tcPr>
          <w:p w14:paraId="1218E331" w14:textId="77777777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13C00EB4" w14:textId="77777777">
        <w:trPr>
          <w:trHeight w:val="275"/>
        </w:trPr>
        <w:tc>
          <w:tcPr>
            <w:tcW w:w="2883" w:type="dxa"/>
          </w:tcPr>
          <w:p w14:paraId="5BF1FD2C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Denúncia</w:t>
            </w:r>
          </w:p>
        </w:tc>
        <w:tc>
          <w:tcPr>
            <w:tcW w:w="2876" w:type="dxa"/>
          </w:tcPr>
          <w:p w14:paraId="6D8A6935" w14:textId="6D7CAC4D" w:rsidR="0076483F" w:rsidRDefault="009B6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04" w:type="dxa"/>
          </w:tcPr>
          <w:p w14:paraId="71F3097E" w14:textId="3FDD73F1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  <w:r w:rsidR="009B6EF3">
              <w:rPr>
                <w:spacing w:val="-10"/>
                <w:sz w:val="24"/>
              </w:rPr>
              <w:t>2</w:t>
            </w:r>
          </w:p>
        </w:tc>
      </w:tr>
      <w:tr w:rsidR="0076483F" w14:paraId="7BDE7372" w14:textId="77777777">
        <w:trPr>
          <w:trHeight w:val="275"/>
        </w:trPr>
        <w:tc>
          <w:tcPr>
            <w:tcW w:w="2883" w:type="dxa"/>
          </w:tcPr>
          <w:p w14:paraId="4A00C078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Elogio</w:t>
            </w:r>
          </w:p>
        </w:tc>
        <w:tc>
          <w:tcPr>
            <w:tcW w:w="2876" w:type="dxa"/>
          </w:tcPr>
          <w:p w14:paraId="19E49476" w14:textId="080FBAF9" w:rsidR="0076483F" w:rsidRDefault="009B6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4" w:type="dxa"/>
          </w:tcPr>
          <w:p w14:paraId="712036AD" w14:textId="77777777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317377F8" w14:textId="77777777">
        <w:trPr>
          <w:trHeight w:val="277"/>
        </w:trPr>
        <w:tc>
          <w:tcPr>
            <w:tcW w:w="2883" w:type="dxa"/>
          </w:tcPr>
          <w:p w14:paraId="1FFFCC22" w14:textId="77777777" w:rsidR="0076483F" w:rsidRDefault="007A559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Informação</w:t>
            </w:r>
          </w:p>
        </w:tc>
        <w:tc>
          <w:tcPr>
            <w:tcW w:w="2876" w:type="dxa"/>
          </w:tcPr>
          <w:p w14:paraId="33470799" w14:textId="77777777" w:rsidR="0076483F" w:rsidRDefault="007A559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46FB4ADA" w14:textId="77777777" w:rsidR="0076483F" w:rsidRDefault="007A559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059E2D71" w14:textId="77777777">
        <w:trPr>
          <w:trHeight w:val="275"/>
        </w:trPr>
        <w:tc>
          <w:tcPr>
            <w:tcW w:w="2883" w:type="dxa"/>
          </w:tcPr>
          <w:p w14:paraId="35CE38B7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Esclarecimento</w:t>
            </w:r>
          </w:p>
        </w:tc>
        <w:tc>
          <w:tcPr>
            <w:tcW w:w="2876" w:type="dxa"/>
          </w:tcPr>
          <w:p w14:paraId="4362933B" w14:textId="77777777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37B7149A" w14:textId="77777777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51B20765" w14:textId="77777777">
        <w:trPr>
          <w:trHeight w:val="275"/>
        </w:trPr>
        <w:tc>
          <w:tcPr>
            <w:tcW w:w="2883" w:type="dxa"/>
          </w:tcPr>
          <w:p w14:paraId="20420532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Dúvida</w:t>
            </w:r>
          </w:p>
        </w:tc>
        <w:tc>
          <w:tcPr>
            <w:tcW w:w="2876" w:type="dxa"/>
          </w:tcPr>
          <w:p w14:paraId="1FCE0B09" w14:textId="77777777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4" w:type="dxa"/>
          </w:tcPr>
          <w:p w14:paraId="3E8A10C4" w14:textId="77777777" w:rsidR="0076483F" w:rsidRDefault="007A559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115E9B90" w14:textId="77777777">
        <w:trPr>
          <w:trHeight w:val="275"/>
        </w:trPr>
        <w:tc>
          <w:tcPr>
            <w:tcW w:w="2883" w:type="dxa"/>
          </w:tcPr>
          <w:p w14:paraId="35D27F84" w14:textId="77777777" w:rsidR="0076483F" w:rsidRDefault="007A559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GERAL</w:t>
            </w:r>
          </w:p>
        </w:tc>
        <w:tc>
          <w:tcPr>
            <w:tcW w:w="2876" w:type="dxa"/>
          </w:tcPr>
          <w:p w14:paraId="6772ABEA" w14:textId="1FF973D5" w:rsidR="0076483F" w:rsidRDefault="009B6E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804" w:type="dxa"/>
          </w:tcPr>
          <w:p w14:paraId="353A1C5B" w14:textId="309F3700" w:rsidR="0076483F" w:rsidRDefault="007A55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  <w:r w:rsidR="009B6EF3">
              <w:rPr>
                <w:b/>
                <w:spacing w:val="-5"/>
                <w:sz w:val="24"/>
              </w:rPr>
              <w:t>2</w:t>
            </w:r>
          </w:p>
        </w:tc>
      </w:tr>
    </w:tbl>
    <w:p w14:paraId="7582A83E" w14:textId="77777777" w:rsidR="0076483F" w:rsidRDefault="0076483F">
      <w:pPr>
        <w:pStyle w:val="Corpodetexto"/>
        <w:spacing w:before="4"/>
      </w:pPr>
    </w:p>
    <w:p w14:paraId="307D56EC" w14:textId="77777777" w:rsidR="0076483F" w:rsidRDefault="007A559B">
      <w:pPr>
        <w:pStyle w:val="Corpodetexto"/>
        <w:ind w:left="568" w:right="140" w:firstLine="566"/>
        <w:jc w:val="both"/>
      </w:pPr>
      <w:r>
        <w:t>O prazo legal de resposta conclusivas às manifestações recebidas é de até trinta dias contados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recebimento,</w:t>
      </w:r>
      <w:r>
        <w:rPr>
          <w:spacing w:val="-1"/>
        </w:rPr>
        <w:t xml:space="preserve"> </w:t>
      </w:r>
      <w:r>
        <w:t>prorrogável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justificada,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única</w:t>
      </w:r>
      <w:r>
        <w:rPr>
          <w:spacing w:val="-5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rPr>
          <w:spacing w:val="-2"/>
        </w:rPr>
        <w:t>período.</w:t>
      </w:r>
    </w:p>
    <w:p w14:paraId="537C7413" w14:textId="77777777" w:rsidR="0076483F" w:rsidRDefault="0076483F">
      <w:pPr>
        <w:pStyle w:val="Corpodetexto"/>
      </w:pPr>
    </w:p>
    <w:p w14:paraId="687DDCA9" w14:textId="77777777" w:rsidR="0076483F" w:rsidRDefault="007A559B">
      <w:pPr>
        <w:pStyle w:val="Corpodetexto"/>
        <w:spacing w:before="1"/>
        <w:ind w:left="568" w:right="144" w:firstLine="566"/>
        <w:jc w:val="both"/>
      </w:pPr>
      <w:r>
        <w:t>Em sua maioria o tempo estipulado no artigo 13 da Lei Municipal 1.610/2021 foi cumprido antes de sua determinação.</w:t>
      </w:r>
    </w:p>
    <w:p w14:paraId="3F871E7B" w14:textId="77777777" w:rsidR="0076483F" w:rsidRDefault="0076483F">
      <w:pPr>
        <w:pStyle w:val="Corpodetexto"/>
      </w:pPr>
    </w:p>
    <w:p w14:paraId="3DA91B6B" w14:textId="77777777" w:rsidR="0076483F" w:rsidRDefault="007A559B">
      <w:pPr>
        <w:pStyle w:val="Corpodetexto"/>
        <w:ind w:left="1134"/>
      </w:pPr>
      <w:r>
        <w:t>Não</w:t>
      </w:r>
      <w:r>
        <w:rPr>
          <w:spacing w:val="-4"/>
        </w:rPr>
        <w:t xml:space="preserve"> </w:t>
      </w:r>
      <w:r>
        <w:t>houveram</w:t>
      </w:r>
      <w:r>
        <w:rPr>
          <w:spacing w:val="-1"/>
        </w:rPr>
        <w:t xml:space="preserve"> </w:t>
      </w:r>
      <w:r>
        <w:t>interposição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rPr>
          <w:spacing w:val="-2"/>
        </w:rPr>
        <w:t>respostas.</w:t>
      </w:r>
    </w:p>
    <w:p w14:paraId="1B8D9D55" w14:textId="77777777" w:rsidR="0076483F" w:rsidRDefault="0076483F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852"/>
        <w:gridCol w:w="2855"/>
      </w:tblGrid>
      <w:tr w:rsidR="0076483F" w14:paraId="385DC9EB" w14:textId="77777777">
        <w:trPr>
          <w:trHeight w:val="551"/>
        </w:trPr>
        <w:tc>
          <w:tcPr>
            <w:tcW w:w="2857" w:type="dxa"/>
          </w:tcPr>
          <w:p w14:paraId="22D987F8" w14:textId="77777777" w:rsidR="0076483F" w:rsidRDefault="007A559B">
            <w:pPr>
              <w:pStyle w:val="TableParagraph"/>
              <w:spacing w:line="275" w:lineRule="exact"/>
              <w:ind w:left="9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ORIGEM</w:t>
            </w:r>
          </w:p>
        </w:tc>
        <w:tc>
          <w:tcPr>
            <w:tcW w:w="2852" w:type="dxa"/>
          </w:tcPr>
          <w:p w14:paraId="0E41F084" w14:textId="77777777" w:rsidR="0076483F" w:rsidRDefault="007A559B">
            <w:pPr>
              <w:pStyle w:val="TableParagraph"/>
              <w:spacing w:line="276" w:lineRule="exact"/>
              <w:ind w:left="705" w:firstLine="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OUVIDORIA RESOLUÇÃO</w:t>
            </w:r>
          </w:p>
        </w:tc>
        <w:tc>
          <w:tcPr>
            <w:tcW w:w="2855" w:type="dxa"/>
          </w:tcPr>
          <w:p w14:paraId="12B4AD01" w14:textId="77777777" w:rsidR="0076483F" w:rsidRDefault="007A559B">
            <w:pPr>
              <w:pStyle w:val="TableParagraph"/>
              <w:spacing w:line="276" w:lineRule="exact"/>
              <w:ind w:left="705" w:firstLine="53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SIC </w:t>
            </w:r>
            <w:r>
              <w:rPr>
                <w:spacing w:val="-2"/>
                <w:sz w:val="24"/>
              </w:rPr>
              <w:t>RESOLUÇÃO</w:t>
            </w:r>
          </w:p>
        </w:tc>
      </w:tr>
      <w:tr w:rsidR="0076483F" w14:paraId="3FAAFA61" w14:textId="77777777">
        <w:trPr>
          <w:trHeight w:val="277"/>
        </w:trPr>
        <w:tc>
          <w:tcPr>
            <w:tcW w:w="2857" w:type="dxa"/>
          </w:tcPr>
          <w:p w14:paraId="01180BF3" w14:textId="77777777" w:rsidR="0076483F" w:rsidRDefault="007A559B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Solicitação</w:t>
            </w:r>
          </w:p>
        </w:tc>
        <w:tc>
          <w:tcPr>
            <w:tcW w:w="2852" w:type="dxa"/>
          </w:tcPr>
          <w:p w14:paraId="128F1903" w14:textId="1513372A" w:rsidR="0076483F" w:rsidRDefault="007A559B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9B6EF3">
              <w:rPr>
                <w:spacing w:val="-5"/>
                <w:sz w:val="24"/>
              </w:rPr>
              <w:t>3</w:t>
            </w:r>
          </w:p>
        </w:tc>
        <w:tc>
          <w:tcPr>
            <w:tcW w:w="2855" w:type="dxa"/>
          </w:tcPr>
          <w:p w14:paraId="16BF3041" w14:textId="1D3807AC" w:rsidR="0076483F" w:rsidRDefault="007A559B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6483F" w14:paraId="37AF0D91" w14:textId="77777777">
        <w:trPr>
          <w:trHeight w:val="275"/>
        </w:trPr>
        <w:tc>
          <w:tcPr>
            <w:tcW w:w="2857" w:type="dxa"/>
          </w:tcPr>
          <w:p w14:paraId="1D542562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Reclamação</w:t>
            </w:r>
          </w:p>
        </w:tc>
        <w:tc>
          <w:tcPr>
            <w:tcW w:w="2852" w:type="dxa"/>
          </w:tcPr>
          <w:p w14:paraId="402ADCFE" w14:textId="098B1AEB" w:rsidR="0076483F" w:rsidRDefault="007A559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  <w:r w:rsidR="009B6EF3">
              <w:rPr>
                <w:spacing w:val="-10"/>
                <w:sz w:val="24"/>
              </w:rPr>
              <w:t>3</w:t>
            </w:r>
          </w:p>
        </w:tc>
        <w:tc>
          <w:tcPr>
            <w:tcW w:w="2855" w:type="dxa"/>
          </w:tcPr>
          <w:p w14:paraId="476CE58C" w14:textId="77777777" w:rsidR="0076483F" w:rsidRDefault="007A55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115B5095" w14:textId="77777777">
        <w:trPr>
          <w:trHeight w:val="275"/>
        </w:trPr>
        <w:tc>
          <w:tcPr>
            <w:tcW w:w="2857" w:type="dxa"/>
          </w:tcPr>
          <w:p w14:paraId="51A8481F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Sugestão</w:t>
            </w:r>
          </w:p>
        </w:tc>
        <w:tc>
          <w:tcPr>
            <w:tcW w:w="2852" w:type="dxa"/>
          </w:tcPr>
          <w:p w14:paraId="3FE39BF0" w14:textId="77777777" w:rsidR="0076483F" w:rsidRDefault="007A559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5" w:type="dxa"/>
          </w:tcPr>
          <w:p w14:paraId="19E21564" w14:textId="77777777" w:rsidR="0076483F" w:rsidRDefault="007A55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46476283" w14:textId="77777777">
        <w:trPr>
          <w:trHeight w:val="275"/>
        </w:trPr>
        <w:tc>
          <w:tcPr>
            <w:tcW w:w="2857" w:type="dxa"/>
          </w:tcPr>
          <w:p w14:paraId="772F20E5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Denúncia</w:t>
            </w:r>
          </w:p>
        </w:tc>
        <w:tc>
          <w:tcPr>
            <w:tcW w:w="2852" w:type="dxa"/>
          </w:tcPr>
          <w:p w14:paraId="660DD6F1" w14:textId="2EC641FD" w:rsidR="0076483F" w:rsidRDefault="007A559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9B6EF3">
              <w:rPr>
                <w:spacing w:val="-5"/>
                <w:sz w:val="24"/>
              </w:rPr>
              <w:t>7</w:t>
            </w:r>
          </w:p>
        </w:tc>
        <w:tc>
          <w:tcPr>
            <w:tcW w:w="2855" w:type="dxa"/>
          </w:tcPr>
          <w:p w14:paraId="3BFBCF2A" w14:textId="77777777" w:rsidR="0076483F" w:rsidRDefault="007A55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35FA3A66" w14:textId="77777777">
        <w:trPr>
          <w:trHeight w:val="275"/>
        </w:trPr>
        <w:tc>
          <w:tcPr>
            <w:tcW w:w="2857" w:type="dxa"/>
          </w:tcPr>
          <w:p w14:paraId="3B9B16C7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Elogio</w:t>
            </w:r>
          </w:p>
        </w:tc>
        <w:tc>
          <w:tcPr>
            <w:tcW w:w="2852" w:type="dxa"/>
          </w:tcPr>
          <w:p w14:paraId="47C5AC4E" w14:textId="77777777" w:rsidR="0076483F" w:rsidRDefault="007A559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5" w:type="dxa"/>
          </w:tcPr>
          <w:p w14:paraId="05700847" w14:textId="77777777" w:rsidR="0076483F" w:rsidRDefault="007A55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35600A0C" w14:textId="77777777">
        <w:trPr>
          <w:trHeight w:val="275"/>
        </w:trPr>
        <w:tc>
          <w:tcPr>
            <w:tcW w:w="2857" w:type="dxa"/>
          </w:tcPr>
          <w:p w14:paraId="5B9F3425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Informação</w:t>
            </w:r>
          </w:p>
        </w:tc>
        <w:tc>
          <w:tcPr>
            <w:tcW w:w="2852" w:type="dxa"/>
          </w:tcPr>
          <w:p w14:paraId="05A04829" w14:textId="77777777" w:rsidR="0076483F" w:rsidRDefault="007A559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5" w:type="dxa"/>
          </w:tcPr>
          <w:p w14:paraId="70FD02C4" w14:textId="77777777" w:rsidR="0076483F" w:rsidRDefault="007A55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36CE0E5E" w14:textId="77777777">
        <w:trPr>
          <w:trHeight w:val="275"/>
        </w:trPr>
        <w:tc>
          <w:tcPr>
            <w:tcW w:w="2857" w:type="dxa"/>
          </w:tcPr>
          <w:p w14:paraId="406E371D" w14:textId="77777777" w:rsidR="0076483F" w:rsidRDefault="007A559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Esclarecimento</w:t>
            </w:r>
          </w:p>
        </w:tc>
        <w:tc>
          <w:tcPr>
            <w:tcW w:w="2852" w:type="dxa"/>
          </w:tcPr>
          <w:p w14:paraId="5F453BAF" w14:textId="77777777" w:rsidR="0076483F" w:rsidRDefault="007A559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5" w:type="dxa"/>
          </w:tcPr>
          <w:p w14:paraId="7E0F94D8" w14:textId="77777777" w:rsidR="0076483F" w:rsidRDefault="007A55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15CDD420" w14:textId="77777777">
        <w:trPr>
          <w:trHeight w:val="278"/>
        </w:trPr>
        <w:tc>
          <w:tcPr>
            <w:tcW w:w="2857" w:type="dxa"/>
          </w:tcPr>
          <w:p w14:paraId="1A09F535" w14:textId="77777777" w:rsidR="0076483F" w:rsidRDefault="007A559B">
            <w:pPr>
              <w:pStyle w:val="TableParagraph"/>
              <w:spacing w:before="2"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Dúvida</w:t>
            </w:r>
          </w:p>
        </w:tc>
        <w:tc>
          <w:tcPr>
            <w:tcW w:w="2852" w:type="dxa"/>
          </w:tcPr>
          <w:p w14:paraId="0B10A98E" w14:textId="77777777" w:rsidR="0076483F" w:rsidRDefault="007A559B">
            <w:pPr>
              <w:pStyle w:val="TableParagraph"/>
              <w:spacing w:before="2" w:line="257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5" w:type="dxa"/>
          </w:tcPr>
          <w:p w14:paraId="19456203" w14:textId="77777777" w:rsidR="0076483F" w:rsidRDefault="007A559B">
            <w:pPr>
              <w:pStyle w:val="TableParagraph"/>
              <w:spacing w:before="2" w:line="257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483F" w14:paraId="6A646F62" w14:textId="77777777">
        <w:trPr>
          <w:trHeight w:val="275"/>
        </w:trPr>
        <w:tc>
          <w:tcPr>
            <w:tcW w:w="2857" w:type="dxa"/>
          </w:tcPr>
          <w:p w14:paraId="144F8A99" w14:textId="77777777" w:rsidR="0076483F" w:rsidRDefault="007A559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GERAL</w:t>
            </w:r>
          </w:p>
        </w:tc>
        <w:tc>
          <w:tcPr>
            <w:tcW w:w="2852" w:type="dxa"/>
          </w:tcPr>
          <w:p w14:paraId="4A84C12F" w14:textId="6D9CF76F" w:rsidR="0076483F" w:rsidRDefault="009B6EF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A559B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2855" w:type="dxa"/>
          </w:tcPr>
          <w:p w14:paraId="61F40B5A" w14:textId="11B00DA9" w:rsidR="0076483F" w:rsidRDefault="007A559B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  <w:r w:rsidR="009B6EF3">
              <w:rPr>
                <w:b/>
                <w:spacing w:val="-5"/>
                <w:sz w:val="24"/>
              </w:rPr>
              <w:t>0</w:t>
            </w:r>
          </w:p>
        </w:tc>
      </w:tr>
    </w:tbl>
    <w:p w14:paraId="2A11EDD3" w14:textId="77777777" w:rsidR="0076483F" w:rsidRDefault="0076483F">
      <w:pPr>
        <w:pStyle w:val="Corpodetexto"/>
        <w:spacing w:before="5"/>
      </w:pPr>
    </w:p>
    <w:p w14:paraId="0CDD8EB9" w14:textId="77777777" w:rsidR="0076483F" w:rsidRDefault="007A559B">
      <w:pPr>
        <w:pStyle w:val="Ttulo1"/>
        <w:numPr>
          <w:ilvl w:val="0"/>
          <w:numId w:val="2"/>
        </w:numPr>
        <w:tabs>
          <w:tab w:val="left" w:pos="1288"/>
        </w:tabs>
      </w:pPr>
      <w:r>
        <w:t>ANÁLISE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PONTOS</w:t>
      </w:r>
      <w:r>
        <w:rPr>
          <w:spacing w:val="-1"/>
        </w:rPr>
        <w:t xml:space="preserve"> </w:t>
      </w:r>
      <w:r>
        <w:rPr>
          <w:spacing w:val="-2"/>
        </w:rPr>
        <w:t>RECORRENTES</w:t>
      </w:r>
    </w:p>
    <w:p w14:paraId="2AB9053B" w14:textId="77777777" w:rsidR="0076483F" w:rsidRDefault="0076483F">
      <w:pPr>
        <w:pStyle w:val="Corpodetexto"/>
      </w:pPr>
    </w:p>
    <w:p w14:paraId="170A80DA" w14:textId="77777777" w:rsidR="0076483F" w:rsidRDefault="007A559B">
      <w:pPr>
        <w:pStyle w:val="Corpodetexto"/>
        <w:ind w:left="568" w:right="140" w:firstLine="566"/>
        <w:jc w:val="both"/>
      </w:pPr>
      <w:r>
        <w:t>Assim como nos exercícios anteriores, observou-se um número de demanda protocolizada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única</w:t>
      </w:r>
      <w:r>
        <w:rPr>
          <w:spacing w:val="-14"/>
        </w:rPr>
        <w:t xml:space="preserve"> </w:t>
      </w:r>
      <w:r>
        <w:t>pessoa,</w:t>
      </w:r>
      <w:r>
        <w:rPr>
          <w:spacing w:val="-13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mesmas</w:t>
      </w:r>
      <w:r>
        <w:rPr>
          <w:spacing w:val="-12"/>
        </w:rPr>
        <w:t xml:space="preserve"> </w:t>
      </w:r>
      <w:r>
        <w:t>foram</w:t>
      </w:r>
      <w:r>
        <w:rPr>
          <w:spacing w:val="-12"/>
        </w:rPr>
        <w:t xml:space="preserve"> </w:t>
      </w:r>
      <w:r>
        <w:t>respondidas.</w:t>
      </w:r>
      <w:r>
        <w:rPr>
          <w:spacing w:val="37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grande maioria, os pedidos referem-se a serviços oferecidos pelo Município.</w:t>
      </w:r>
    </w:p>
    <w:p w14:paraId="08FDEB90" w14:textId="77777777" w:rsidR="0076483F" w:rsidRDefault="0076483F">
      <w:pPr>
        <w:pStyle w:val="Corpodetexto"/>
        <w:jc w:val="both"/>
        <w:sectPr w:rsidR="0076483F">
          <w:pgSz w:w="11910" w:h="16840"/>
          <w:pgMar w:top="1840" w:right="566" w:bottom="1100" w:left="1700" w:header="142" w:footer="918" w:gutter="0"/>
          <w:cols w:space="720"/>
        </w:sectPr>
      </w:pPr>
    </w:p>
    <w:p w14:paraId="1042A7EA" w14:textId="77777777" w:rsidR="0076483F" w:rsidRDefault="0076483F">
      <w:pPr>
        <w:pStyle w:val="Corpodetexto"/>
      </w:pPr>
    </w:p>
    <w:p w14:paraId="6830831D" w14:textId="77777777" w:rsidR="0076483F" w:rsidRDefault="007A559B">
      <w:pPr>
        <w:pStyle w:val="Ttulo1"/>
        <w:numPr>
          <w:ilvl w:val="0"/>
          <w:numId w:val="2"/>
        </w:numPr>
        <w:tabs>
          <w:tab w:val="left" w:pos="1288"/>
        </w:tabs>
      </w:pPr>
      <w:r>
        <w:t>CONSIDERAÇÕES</w:t>
      </w:r>
      <w:r>
        <w:rPr>
          <w:spacing w:val="-4"/>
        </w:rPr>
        <w:t xml:space="preserve"> </w:t>
      </w:r>
      <w:r>
        <w:rPr>
          <w:spacing w:val="-2"/>
        </w:rPr>
        <w:t>FINAIS</w:t>
      </w:r>
    </w:p>
    <w:p w14:paraId="2822D7D6" w14:textId="77777777" w:rsidR="0076483F" w:rsidRDefault="0076483F">
      <w:pPr>
        <w:pStyle w:val="Corpodetexto"/>
      </w:pPr>
    </w:p>
    <w:p w14:paraId="5BBF0096" w14:textId="5EDF0D20" w:rsidR="0076483F" w:rsidRDefault="007A559B">
      <w:pPr>
        <w:pStyle w:val="Corpodetexto"/>
        <w:ind w:left="568" w:right="18" w:firstLine="427"/>
      </w:pPr>
      <w:r>
        <w:t>De modo geral percebemos que as demandas do Setor de Ouvidoria se repetem, sendo elas questionamentos sobre os serviços oferecidos pelo Município.</w:t>
      </w:r>
      <w:r w:rsidR="009B6EF3">
        <w:t xml:space="preserve"> No exercício 2024 temos 02 denúncias SIC que não foram respondidas no exercício – estavam em andamento ao final do mesmo.</w:t>
      </w:r>
    </w:p>
    <w:p w14:paraId="49865E26" w14:textId="77777777" w:rsidR="0076483F" w:rsidRDefault="0076483F">
      <w:pPr>
        <w:pStyle w:val="Corpodetexto"/>
      </w:pPr>
    </w:p>
    <w:p w14:paraId="42D6A19C" w14:textId="77777777" w:rsidR="0076483F" w:rsidRDefault="007A559B">
      <w:pPr>
        <w:pStyle w:val="Corpodetexto"/>
        <w:ind w:left="568" w:firstLine="427"/>
      </w:pPr>
      <w:r>
        <w:t>Os</w:t>
      </w:r>
      <w:r>
        <w:rPr>
          <w:spacing w:val="36"/>
        </w:rPr>
        <w:t xml:space="preserve"> </w:t>
      </w:r>
      <w:r>
        <w:t>serviços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Ouvidoria</w:t>
      </w:r>
      <w:r>
        <w:rPr>
          <w:spacing w:val="35"/>
        </w:rPr>
        <w:t xml:space="preserve"> </w:t>
      </w:r>
      <w:r>
        <w:t>garantem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proteção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defesa</w:t>
      </w:r>
      <w:r>
        <w:rPr>
          <w:spacing w:val="35"/>
        </w:rPr>
        <w:t xml:space="preserve"> </w:t>
      </w:r>
      <w:r>
        <w:t>dos</w:t>
      </w:r>
      <w:r>
        <w:rPr>
          <w:spacing w:val="37"/>
        </w:rPr>
        <w:t xml:space="preserve"> </w:t>
      </w:r>
      <w:r>
        <w:t>direitos</w:t>
      </w:r>
      <w:r>
        <w:rPr>
          <w:spacing w:val="36"/>
        </w:rPr>
        <w:t xml:space="preserve"> </w:t>
      </w:r>
      <w:r>
        <w:t>dos</w:t>
      </w:r>
      <w:r>
        <w:rPr>
          <w:spacing w:val="37"/>
        </w:rPr>
        <w:t xml:space="preserve"> </w:t>
      </w:r>
      <w:r>
        <w:t>usuários</w:t>
      </w:r>
      <w:r>
        <w:rPr>
          <w:spacing w:val="36"/>
        </w:rPr>
        <w:t xml:space="preserve"> </w:t>
      </w:r>
      <w:r>
        <w:t>de serviços públicos do Poder Executivo.</w:t>
      </w:r>
    </w:p>
    <w:sectPr w:rsidR="0076483F">
      <w:pgSz w:w="11910" w:h="16840"/>
      <w:pgMar w:top="1840" w:right="566" w:bottom="1100" w:left="1700" w:header="142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D04F" w14:textId="77777777" w:rsidR="007A559B" w:rsidRDefault="007A559B">
      <w:r>
        <w:separator/>
      </w:r>
    </w:p>
  </w:endnote>
  <w:endnote w:type="continuationSeparator" w:id="0">
    <w:p w14:paraId="7CA89C75" w14:textId="77777777" w:rsidR="007A559B" w:rsidRDefault="007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5983" w14:textId="77777777" w:rsidR="0076483F" w:rsidRDefault="007A559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7824" behindDoc="1" locked="0" layoutInCell="1" allowOverlap="1" wp14:anchorId="1E5771B7" wp14:editId="1BB2386C">
          <wp:simplePos x="0" y="0"/>
          <wp:positionH relativeFrom="page">
            <wp:posOffset>0</wp:posOffset>
          </wp:positionH>
          <wp:positionV relativeFrom="page">
            <wp:posOffset>9931945</wp:posOffset>
          </wp:positionV>
          <wp:extent cx="7560564" cy="457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1F2B50E4" wp14:editId="5BCB0382">
              <wp:simplePos x="0" y="0"/>
              <wp:positionH relativeFrom="page">
                <wp:posOffset>1607566</wp:posOffset>
              </wp:positionH>
              <wp:positionV relativeFrom="page">
                <wp:posOffset>10102925</wp:posOffset>
              </wp:positionV>
              <wp:extent cx="533654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65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27369" w14:textId="77777777" w:rsidR="0076483F" w:rsidRDefault="007A559B">
                          <w:pPr>
                            <w:spacing w:line="223" w:lineRule="exact"/>
                            <w:ind w:left="20"/>
                            <w:rPr>
                              <w:rFonts w:ascii="Calibri Light" w:hAnsi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Osvaldo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Bastos,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622,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95530-000,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Maquiné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RS,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(51)3628-1325,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20"/>
                            </w:rPr>
                            <w:t>(51)3628-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20"/>
                            </w:rPr>
                            <w:t>1322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B50E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6.6pt;margin-top:795.5pt;width:420.2pt;height:12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" filled="f" stroked="f">
              <v:textbox inset="0,0,0,0">
                <w:txbxContent>
                  <w:p w14:paraId="16527369" w14:textId="77777777" w:rsidR="0076483F" w:rsidRDefault="007A559B">
                    <w:pPr>
                      <w:spacing w:line="223" w:lineRule="exact"/>
                      <w:ind w:left="20"/>
                      <w:rPr>
                        <w:rFonts w:ascii="Calibri Light" w:hAnsi="Calibri Light"/>
                        <w:sz w:val="20"/>
                      </w:rPr>
                    </w:pPr>
                    <w:r>
                      <w:rPr>
                        <w:rFonts w:ascii="Calibri Light" w:hAnsi="Calibri Light"/>
                        <w:sz w:val="20"/>
                      </w:rPr>
                      <w:t>Rua</w:t>
                    </w:r>
                    <w:r>
                      <w:rPr>
                        <w:rFonts w:ascii="Calibri Light" w:hAnsi="Calibri Ligh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Osvaldo</w:t>
                    </w:r>
                    <w:r>
                      <w:rPr>
                        <w:rFonts w:ascii="Calibri Light" w:hAnsi="Calibri Ligh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Bastos,</w:t>
                    </w:r>
                    <w:r>
                      <w:rPr>
                        <w:rFonts w:ascii="Calibri Light" w:hAnsi="Calibri Ligh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nº</w:t>
                    </w:r>
                    <w:r>
                      <w:rPr>
                        <w:rFonts w:ascii="Calibri Light" w:hAnsi="Calibri Ligh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622,</w:t>
                    </w:r>
                    <w:r>
                      <w:rPr>
                        <w:rFonts w:ascii="Calibri Light" w:hAnsi="Calibri Ligh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centro,</w:t>
                    </w:r>
                    <w:r>
                      <w:rPr>
                        <w:rFonts w:ascii="Calibri Light" w:hAnsi="Calibri Ligh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95530-000,</w:t>
                    </w:r>
                    <w:r>
                      <w:rPr>
                        <w:rFonts w:ascii="Calibri Light" w:hAnsi="Calibri Ligh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Maquiné</w:t>
                    </w:r>
                    <w:r>
                      <w:rPr>
                        <w:rFonts w:ascii="Calibri Light" w:hAnsi="Calibri Ligh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RS,</w:t>
                    </w:r>
                    <w:r>
                      <w:rPr>
                        <w:rFonts w:ascii="Calibri Light" w:hAnsi="Calibri Ligh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Fone/fax:</w:t>
                    </w:r>
                    <w:r>
                      <w:rPr>
                        <w:rFonts w:ascii="Calibri Light" w:hAnsi="Calibri Ligh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(51)3628-1325,</w:t>
                    </w:r>
                    <w:r>
                      <w:rPr>
                        <w:rFonts w:ascii="Calibri Light" w:hAnsi="Calibri Ligh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0"/>
                      </w:rPr>
                      <w:t>(51)3628-</w:t>
                    </w:r>
                    <w:r>
                      <w:rPr>
                        <w:rFonts w:ascii="Calibri Light" w:hAnsi="Calibri Light"/>
                        <w:spacing w:val="-4"/>
                        <w:sz w:val="20"/>
                      </w:rPr>
                      <w:t>1322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53D2" w14:textId="77777777" w:rsidR="007A559B" w:rsidRDefault="007A559B">
      <w:r>
        <w:separator/>
      </w:r>
    </w:p>
  </w:footnote>
  <w:footnote w:type="continuationSeparator" w:id="0">
    <w:p w14:paraId="07C0B072" w14:textId="77777777" w:rsidR="007A559B" w:rsidRDefault="007A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5F33" w14:textId="77777777" w:rsidR="0076483F" w:rsidRDefault="007A559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7312" behindDoc="1" locked="0" layoutInCell="1" allowOverlap="1" wp14:anchorId="6055A366" wp14:editId="506A6FFF">
          <wp:simplePos x="0" y="0"/>
          <wp:positionH relativeFrom="page">
            <wp:posOffset>360045</wp:posOffset>
          </wp:positionH>
          <wp:positionV relativeFrom="page">
            <wp:posOffset>90169</wp:posOffset>
          </wp:positionV>
          <wp:extent cx="7200519" cy="1078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519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B7F"/>
    <w:multiLevelType w:val="hybridMultilevel"/>
    <w:tmpl w:val="AAAC19F6"/>
    <w:lvl w:ilvl="0" w:tplc="7452F3B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A06FD14">
      <w:numFmt w:val="bullet"/>
      <w:lvlText w:val="•"/>
      <w:lvlJc w:val="left"/>
      <w:pPr>
        <w:ind w:left="2116" w:hanging="360"/>
      </w:pPr>
      <w:rPr>
        <w:rFonts w:hint="default"/>
        <w:lang w:val="pt-PT" w:eastAsia="en-US" w:bidi="ar-SA"/>
      </w:rPr>
    </w:lvl>
    <w:lvl w:ilvl="2" w:tplc="84F421C8">
      <w:numFmt w:val="bullet"/>
      <w:lvlText w:val="•"/>
      <w:lvlJc w:val="left"/>
      <w:pPr>
        <w:ind w:left="2952" w:hanging="360"/>
      </w:pPr>
      <w:rPr>
        <w:rFonts w:hint="default"/>
        <w:lang w:val="pt-PT" w:eastAsia="en-US" w:bidi="ar-SA"/>
      </w:rPr>
    </w:lvl>
    <w:lvl w:ilvl="3" w:tplc="5BBCB502">
      <w:numFmt w:val="bullet"/>
      <w:lvlText w:val="•"/>
      <w:lvlJc w:val="left"/>
      <w:pPr>
        <w:ind w:left="3788" w:hanging="360"/>
      </w:pPr>
      <w:rPr>
        <w:rFonts w:hint="default"/>
        <w:lang w:val="pt-PT" w:eastAsia="en-US" w:bidi="ar-SA"/>
      </w:rPr>
    </w:lvl>
    <w:lvl w:ilvl="4" w:tplc="87506AC0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E4702354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6" w:tplc="A0E2A110">
      <w:numFmt w:val="bullet"/>
      <w:lvlText w:val="•"/>
      <w:lvlJc w:val="left"/>
      <w:pPr>
        <w:ind w:left="6296" w:hanging="360"/>
      </w:pPr>
      <w:rPr>
        <w:rFonts w:hint="default"/>
        <w:lang w:val="pt-PT" w:eastAsia="en-US" w:bidi="ar-SA"/>
      </w:rPr>
    </w:lvl>
    <w:lvl w:ilvl="7" w:tplc="590226A2">
      <w:numFmt w:val="bullet"/>
      <w:lvlText w:val="•"/>
      <w:lvlJc w:val="left"/>
      <w:pPr>
        <w:ind w:left="7132" w:hanging="360"/>
      </w:pPr>
      <w:rPr>
        <w:rFonts w:hint="default"/>
        <w:lang w:val="pt-PT" w:eastAsia="en-US" w:bidi="ar-SA"/>
      </w:rPr>
    </w:lvl>
    <w:lvl w:ilvl="8" w:tplc="865E3696">
      <w:numFmt w:val="bullet"/>
      <w:lvlText w:val="•"/>
      <w:lvlJc w:val="left"/>
      <w:pPr>
        <w:ind w:left="79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C0A1AEA"/>
    <w:multiLevelType w:val="hybridMultilevel"/>
    <w:tmpl w:val="8BAE3E6C"/>
    <w:lvl w:ilvl="0" w:tplc="3B78EA90">
      <w:start w:val="1"/>
      <w:numFmt w:val="upperRoman"/>
      <w:lvlText w:val="%1"/>
      <w:lvlJc w:val="left"/>
      <w:pPr>
        <w:ind w:left="568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t-PT" w:eastAsia="en-US" w:bidi="ar-SA"/>
      </w:rPr>
    </w:lvl>
    <w:lvl w:ilvl="1" w:tplc="55E6C6FC">
      <w:numFmt w:val="bullet"/>
      <w:lvlText w:val="•"/>
      <w:lvlJc w:val="left"/>
      <w:pPr>
        <w:ind w:left="1468" w:hanging="140"/>
      </w:pPr>
      <w:rPr>
        <w:rFonts w:hint="default"/>
        <w:lang w:val="pt-PT" w:eastAsia="en-US" w:bidi="ar-SA"/>
      </w:rPr>
    </w:lvl>
    <w:lvl w:ilvl="2" w:tplc="537C2C82">
      <w:numFmt w:val="bullet"/>
      <w:lvlText w:val="•"/>
      <w:lvlJc w:val="left"/>
      <w:pPr>
        <w:ind w:left="2376" w:hanging="140"/>
      </w:pPr>
      <w:rPr>
        <w:rFonts w:hint="default"/>
        <w:lang w:val="pt-PT" w:eastAsia="en-US" w:bidi="ar-SA"/>
      </w:rPr>
    </w:lvl>
    <w:lvl w:ilvl="3" w:tplc="FAEE206E">
      <w:numFmt w:val="bullet"/>
      <w:lvlText w:val="•"/>
      <w:lvlJc w:val="left"/>
      <w:pPr>
        <w:ind w:left="3284" w:hanging="140"/>
      </w:pPr>
      <w:rPr>
        <w:rFonts w:hint="default"/>
        <w:lang w:val="pt-PT" w:eastAsia="en-US" w:bidi="ar-SA"/>
      </w:rPr>
    </w:lvl>
    <w:lvl w:ilvl="4" w:tplc="61C67276">
      <w:numFmt w:val="bullet"/>
      <w:lvlText w:val="•"/>
      <w:lvlJc w:val="left"/>
      <w:pPr>
        <w:ind w:left="4192" w:hanging="140"/>
      </w:pPr>
      <w:rPr>
        <w:rFonts w:hint="default"/>
        <w:lang w:val="pt-PT" w:eastAsia="en-US" w:bidi="ar-SA"/>
      </w:rPr>
    </w:lvl>
    <w:lvl w:ilvl="5" w:tplc="893AFAAA">
      <w:numFmt w:val="bullet"/>
      <w:lvlText w:val="•"/>
      <w:lvlJc w:val="left"/>
      <w:pPr>
        <w:ind w:left="5100" w:hanging="140"/>
      </w:pPr>
      <w:rPr>
        <w:rFonts w:hint="default"/>
        <w:lang w:val="pt-PT" w:eastAsia="en-US" w:bidi="ar-SA"/>
      </w:rPr>
    </w:lvl>
    <w:lvl w:ilvl="6" w:tplc="0FC8D902">
      <w:numFmt w:val="bullet"/>
      <w:lvlText w:val="•"/>
      <w:lvlJc w:val="left"/>
      <w:pPr>
        <w:ind w:left="6008" w:hanging="140"/>
      </w:pPr>
      <w:rPr>
        <w:rFonts w:hint="default"/>
        <w:lang w:val="pt-PT" w:eastAsia="en-US" w:bidi="ar-SA"/>
      </w:rPr>
    </w:lvl>
    <w:lvl w:ilvl="7" w:tplc="C63EB2E8">
      <w:numFmt w:val="bullet"/>
      <w:lvlText w:val="•"/>
      <w:lvlJc w:val="left"/>
      <w:pPr>
        <w:ind w:left="6916" w:hanging="140"/>
      </w:pPr>
      <w:rPr>
        <w:rFonts w:hint="default"/>
        <w:lang w:val="pt-PT" w:eastAsia="en-US" w:bidi="ar-SA"/>
      </w:rPr>
    </w:lvl>
    <w:lvl w:ilvl="8" w:tplc="0140699C">
      <w:numFmt w:val="bullet"/>
      <w:lvlText w:val="•"/>
      <w:lvlJc w:val="left"/>
      <w:pPr>
        <w:ind w:left="7824" w:hanging="140"/>
      </w:pPr>
      <w:rPr>
        <w:rFonts w:hint="default"/>
        <w:lang w:val="pt-PT" w:eastAsia="en-US" w:bidi="ar-SA"/>
      </w:rPr>
    </w:lvl>
  </w:abstractNum>
  <w:num w:numId="1" w16cid:durableId="1451972891">
    <w:abstractNumId w:val="1"/>
  </w:num>
  <w:num w:numId="2" w16cid:durableId="190626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F"/>
    <w:rsid w:val="006B60DC"/>
    <w:rsid w:val="00707648"/>
    <w:rsid w:val="0076483F"/>
    <w:rsid w:val="007A559B"/>
    <w:rsid w:val="009B6EF3"/>
    <w:rsid w:val="00E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B19C"/>
  <w15:docId w15:val="{14EBBE9F-659F-4449-AA1C-0AA5780A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88" w:hanging="36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23" w:right="196"/>
      <w:jc w:val="center"/>
    </w:pPr>
    <w:rPr>
      <w:sz w:val="96"/>
      <w:szCs w:val="96"/>
    </w:rPr>
  </w:style>
  <w:style w:type="paragraph" w:styleId="PargrafodaLista">
    <w:name w:val="List Paragraph"/>
    <w:basedOn w:val="Normal"/>
    <w:uiPriority w:val="1"/>
    <w:qFormat/>
    <w:pPr>
      <w:ind w:left="56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quine.rs.gov.br/esi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quine.rs.gov.br/ouvido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7/lei/l13460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Tatiani_Fazenda</cp:lastModifiedBy>
  <cp:revision>2</cp:revision>
  <cp:lastPrinted>2025-03-24T18:18:00Z</cp:lastPrinted>
  <dcterms:created xsi:type="dcterms:W3CDTF">2025-03-24T18:19:00Z</dcterms:created>
  <dcterms:modified xsi:type="dcterms:W3CDTF">2025-03-24T18:19:00Z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